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E62D86">
        <w:rPr>
          <w:rFonts w:ascii="Times New Roman" w:hAnsi="Times New Roman" w:cs="Times New Roman"/>
          <w:sz w:val="28"/>
          <w:szCs w:val="28"/>
        </w:rPr>
        <w:t>03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C9045B">
        <w:rPr>
          <w:rFonts w:ascii="Times New Roman" w:hAnsi="Times New Roman" w:cs="Times New Roman"/>
          <w:sz w:val="28"/>
          <w:szCs w:val="28"/>
        </w:rPr>
        <w:t>65</w:t>
      </w:r>
    </w:p>
    <w:p w:rsidR="00B82A35" w:rsidRPr="00AA21EA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03231B" w:rsidRPr="00AA21EA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5B" w:rsidRDefault="00E62D86" w:rsidP="00C9045B">
      <w:pPr>
        <w:pStyle w:val="a5"/>
        <w:contextualSpacing/>
        <w:jc w:val="center"/>
        <w:rPr>
          <w:rStyle w:val="a4"/>
          <w:b w:val="0"/>
          <w:sz w:val="28"/>
          <w:szCs w:val="28"/>
        </w:rPr>
      </w:pPr>
      <w:r w:rsidRPr="00DE2366">
        <w:rPr>
          <w:rStyle w:val="a4"/>
          <w:b w:val="0"/>
          <w:sz w:val="28"/>
          <w:szCs w:val="28"/>
        </w:rPr>
        <w:t xml:space="preserve">Об </w:t>
      </w:r>
      <w:r w:rsidR="00C9045B">
        <w:rPr>
          <w:rStyle w:val="a4"/>
          <w:b w:val="0"/>
          <w:sz w:val="28"/>
          <w:szCs w:val="28"/>
        </w:rPr>
        <w:t xml:space="preserve">организации общественного контроля за обеспечением </w:t>
      </w:r>
    </w:p>
    <w:p w:rsidR="00206A51" w:rsidRDefault="00C9045B" w:rsidP="00C9045B">
      <w:pPr>
        <w:pStyle w:val="a5"/>
        <w:contextualSpacing/>
        <w:jc w:val="center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пожарной безопасности</w:t>
      </w:r>
    </w:p>
    <w:p w:rsidR="00DE2366" w:rsidRPr="00DE2366" w:rsidRDefault="00DE2366" w:rsidP="003F43F8">
      <w:pPr>
        <w:pStyle w:val="a5"/>
        <w:contextualSpacing/>
        <w:jc w:val="center"/>
        <w:rPr>
          <w:b/>
          <w:bCs/>
          <w:sz w:val="28"/>
          <w:szCs w:val="28"/>
        </w:rPr>
      </w:pPr>
    </w:p>
    <w:p w:rsidR="007A06C1" w:rsidRPr="0015522B" w:rsidRDefault="00C9045B" w:rsidP="007A06C1">
      <w:pPr>
        <w:pStyle w:val="a5"/>
        <w:ind w:firstLine="708"/>
        <w:jc w:val="both"/>
        <w:rPr>
          <w:b/>
          <w:bCs/>
          <w:sz w:val="28"/>
          <w:szCs w:val="28"/>
        </w:rPr>
      </w:pPr>
      <w:proofErr w:type="gramStart"/>
      <w:r w:rsidRPr="00C9045B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постановлением Правительства Российской Федерации от 25.04.2012 № 390 «Правила противопожарного режима в Российской Федерации»</w:t>
      </w:r>
      <w:r w:rsidR="007A06C1" w:rsidRPr="0015522B">
        <w:rPr>
          <w:sz w:val="28"/>
          <w:szCs w:val="28"/>
        </w:rPr>
        <w:t xml:space="preserve">, </w:t>
      </w:r>
      <w:r w:rsidR="007A06C1" w:rsidRPr="0015522B">
        <w:rPr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15522B">
        <w:rPr>
          <w:b/>
          <w:bCs/>
          <w:sz w:val="28"/>
          <w:szCs w:val="28"/>
        </w:rPr>
        <w:t>постановляет:</w:t>
      </w:r>
      <w:proofErr w:type="gramEnd"/>
    </w:p>
    <w:p w:rsidR="00C9045B" w:rsidRPr="00C9045B" w:rsidRDefault="0015522B" w:rsidP="00C904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45B" w:rsidRPr="00C9045B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общественного контроля за обеспечением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="00C9045B" w:rsidRPr="00C9045B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887176" w:rsidRDefault="0015522B" w:rsidP="00887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B5A" w:rsidRPr="0086448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</w:t>
      </w:r>
      <w:r w:rsidR="002F15B1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="005E7B5A" w:rsidRPr="0086448B">
        <w:rPr>
          <w:rFonts w:ascii="Times New Roman" w:hAnsi="Times New Roman" w:cs="Times New Roman"/>
          <w:sz w:val="28"/>
          <w:szCs w:val="28"/>
        </w:rPr>
        <w:t>дминистр</w:t>
      </w:r>
      <w:r w:rsidR="00310BB8">
        <w:rPr>
          <w:rFonts w:ascii="Times New Roman" w:hAnsi="Times New Roman" w:cs="Times New Roman"/>
          <w:sz w:val="28"/>
          <w:szCs w:val="28"/>
        </w:rPr>
        <w:t xml:space="preserve">ации Семичанского </w:t>
      </w:r>
      <w:r w:rsidR="002F15B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160FC" w:rsidRPr="0086448B" w:rsidRDefault="0015522B" w:rsidP="0088717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7B5A" w:rsidRPr="0086448B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Грачё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8277E" w:rsidRDefault="00B82A35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p w:rsidR="00887176" w:rsidRDefault="00887176" w:rsidP="00887176">
      <w:pPr>
        <w:pStyle w:val="a5"/>
        <w:contextualSpacing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                                                                                Приложение 1 </w:t>
      </w:r>
    </w:p>
    <w:p w:rsidR="00887176" w:rsidRDefault="00887176" w:rsidP="00887176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к Постановлению № </w:t>
      </w:r>
      <w:r w:rsidR="00270418">
        <w:rPr>
          <w:color w:val="3C3C3C"/>
          <w:sz w:val="28"/>
          <w:szCs w:val="28"/>
        </w:rPr>
        <w:t>65</w:t>
      </w:r>
    </w:p>
    <w:p w:rsidR="00887176" w:rsidRDefault="00887176" w:rsidP="00887176">
      <w:pPr>
        <w:pStyle w:val="a5"/>
        <w:contextualSpacing/>
        <w:rPr>
          <w:color w:val="3C3C3C"/>
          <w:sz w:val="28"/>
          <w:szCs w:val="28"/>
        </w:rPr>
      </w:pPr>
      <w:r w:rsidRPr="00270418">
        <w:rPr>
          <w:color w:val="3C3C3C"/>
          <w:sz w:val="28"/>
          <w:szCs w:val="28"/>
        </w:rPr>
        <w:t xml:space="preserve">                                                                                                   от  </w:t>
      </w:r>
      <w:r w:rsidR="00622F89" w:rsidRPr="00270418">
        <w:rPr>
          <w:color w:val="3C3C3C"/>
          <w:sz w:val="28"/>
          <w:szCs w:val="28"/>
        </w:rPr>
        <w:t>03</w:t>
      </w:r>
      <w:r w:rsidRPr="00270418">
        <w:rPr>
          <w:color w:val="3C3C3C"/>
          <w:sz w:val="28"/>
          <w:szCs w:val="28"/>
        </w:rPr>
        <w:t xml:space="preserve"> </w:t>
      </w:r>
      <w:r w:rsidR="00622F89" w:rsidRPr="00270418">
        <w:rPr>
          <w:color w:val="3C3C3C"/>
          <w:sz w:val="28"/>
          <w:szCs w:val="28"/>
        </w:rPr>
        <w:t xml:space="preserve">мая </w:t>
      </w:r>
      <w:r w:rsidRPr="00270418">
        <w:rPr>
          <w:color w:val="3C3C3C"/>
          <w:sz w:val="28"/>
          <w:szCs w:val="28"/>
        </w:rPr>
        <w:t xml:space="preserve"> 2017 г. </w:t>
      </w:r>
    </w:p>
    <w:p w:rsidR="00270418" w:rsidRPr="00270418" w:rsidRDefault="00270418" w:rsidP="00887176">
      <w:pPr>
        <w:pStyle w:val="a5"/>
        <w:contextualSpacing/>
        <w:rPr>
          <w:color w:val="3C3C3C"/>
          <w:sz w:val="28"/>
          <w:szCs w:val="28"/>
        </w:rPr>
      </w:pPr>
    </w:p>
    <w:p w:rsidR="00270418" w:rsidRPr="00270418" w:rsidRDefault="00270418" w:rsidP="00270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70418" w:rsidRPr="00270418" w:rsidRDefault="00270418" w:rsidP="00270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18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общественного контроля за обеспечением пожарной безопасности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Семичанского сельского поселения</w:t>
      </w:r>
      <w:r w:rsidRPr="00270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418" w:rsidRPr="00270418" w:rsidRDefault="00270418" w:rsidP="00270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418" w:rsidRDefault="00270418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0418">
        <w:rPr>
          <w:rFonts w:ascii="Times New Roman" w:hAnsi="Times New Roman" w:cs="Times New Roman"/>
          <w:sz w:val="28"/>
          <w:szCs w:val="28"/>
        </w:rPr>
        <w:t xml:space="preserve">1. Общественный контроль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за соблюдением требований пожарной безопасности, является добровольным пожарным. </w:t>
      </w:r>
    </w:p>
    <w:p w:rsidR="000D0BDB" w:rsidRP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2. Общественный контроль за соблюдением требований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Семичанском сельском поселении 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осуществляется в порядке проведения гражданами социально значимых работ, устанавливаемых органами местного самоуправления. </w:t>
      </w:r>
    </w:p>
    <w:p w:rsidR="000D0BDB" w:rsidRP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 </w:t>
      </w:r>
    </w:p>
    <w:p w:rsidR="000D0BDB" w:rsidRP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4. 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 </w:t>
      </w:r>
    </w:p>
    <w:p w:rsidR="000D0BDB" w:rsidRP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70418" w:rsidRPr="00270418">
        <w:rPr>
          <w:rFonts w:ascii="Times New Roman" w:hAnsi="Times New Roman" w:cs="Times New Roman"/>
          <w:sz w:val="28"/>
          <w:szCs w:val="28"/>
        </w:rPr>
        <w:t>Работы по осуществлению общественного контроля за соблюдением требований пожарной безопасности проводятся гражданами на доброволь</w:t>
      </w:r>
      <w:r>
        <w:rPr>
          <w:rFonts w:ascii="Times New Roman" w:hAnsi="Times New Roman" w:cs="Times New Roman"/>
          <w:sz w:val="28"/>
          <w:szCs w:val="28"/>
        </w:rPr>
        <w:t>ной основе по договоренности с Администрацией 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поселения, в свободное от основной работы или учебы время на безвозмездной основе.</w:t>
      </w:r>
      <w:proofErr w:type="gramEnd"/>
      <w:r w:rsidR="00270418" w:rsidRPr="00270418">
        <w:rPr>
          <w:rFonts w:ascii="Times New Roman" w:hAnsi="Times New Roman" w:cs="Times New Roman"/>
          <w:sz w:val="28"/>
          <w:szCs w:val="28"/>
        </w:rPr>
        <w:t xml:space="preserve"> Продолжительность работ не может составлять более четырех часов подряд. </w:t>
      </w:r>
    </w:p>
    <w:p w:rsidR="000D0BDB" w:rsidRP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0D0BDB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6. Для осуществления муниципального и общественного контроля за соблюдением требований пожарной безопасности из числа работник</w:t>
      </w:r>
      <w:r w:rsidR="00C42209">
        <w:rPr>
          <w:rFonts w:ascii="Times New Roman" w:hAnsi="Times New Roman" w:cs="Times New Roman"/>
          <w:sz w:val="28"/>
          <w:szCs w:val="28"/>
        </w:rPr>
        <w:t xml:space="preserve">ов Администрации Семичанского 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сельского поселения назначается лицо, ответственное за организацию такой работы. </w:t>
      </w:r>
    </w:p>
    <w:p w:rsidR="00C42209" w:rsidRP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P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7. Работы по осуществлению общественного контроля за соблюдением требований пожарной безопасности включают в себя: </w:t>
      </w:r>
    </w:p>
    <w:p w:rsidR="00270418" w:rsidRP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7.1. Контроль за соблюдением требований пожарной безопас</w:t>
      </w:r>
      <w:r>
        <w:rPr>
          <w:rFonts w:ascii="Times New Roman" w:hAnsi="Times New Roman" w:cs="Times New Roman"/>
          <w:sz w:val="28"/>
          <w:szCs w:val="28"/>
        </w:rPr>
        <w:t>ности на территории 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и на объектах муниципальной собственности; </w:t>
      </w:r>
    </w:p>
    <w:p w:rsid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Подготовку от имени Г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 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предложений гражданам, прожива</w:t>
      </w:r>
      <w:r>
        <w:rPr>
          <w:rFonts w:ascii="Times New Roman" w:hAnsi="Times New Roman" w:cs="Times New Roman"/>
          <w:sz w:val="28"/>
          <w:szCs w:val="28"/>
        </w:rPr>
        <w:t xml:space="preserve">ющим на территории Семичанского 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 </w:t>
      </w:r>
    </w:p>
    <w:p w:rsidR="00C42209" w:rsidRP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C42209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Подготовку предложений в адрес Г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лавы </w:t>
      </w:r>
      <w:r w:rsidR="002F2BF6">
        <w:rPr>
          <w:rFonts w:ascii="Times New Roman" w:hAnsi="Times New Roman" w:cs="Times New Roman"/>
          <w:sz w:val="28"/>
          <w:szCs w:val="28"/>
        </w:rPr>
        <w:t>Администрации 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 </w:t>
      </w:r>
    </w:p>
    <w:p w:rsidR="002F2BF6" w:rsidRP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7.4. Подго</w:t>
      </w:r>
      <w:r>
        <w:rPr>
          <w:rFonts w:ascii="Times New Roman" w:hAnsi="Times New Roman" w:cs="Times New Roman"/>
          <w:sz w:val="28"/>
          <w:szCs w:val="28"/>
        </w:rPr>
        <w:t>товку своевременной информации Г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Администрации 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 </w:t>
      </w:r>
    </w:p>
    <w:p w:rsidR="002F2BF6" w:rsidRP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2F2BF6" w:rsidRP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7.6. Доведение до населения решений органа местного самоуправления, касающихся вопросов обеспечения пожарной безопасности. </w:t>
      </w:r>
    </w:p>
    <w:p w:rsidR="002F2BF6" w:rsidRP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2F2BF6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8. Работы по профилактике пожаров путем проведения общественного контроля за соблюдением требований пожарной безопасности проводятся на основании</w:t>
      </w:r>
      <w:r w:rsidR="0060008C">
        <w:rPr>
          <w:rFonts w:ascii="Times New Roman" w:hAnsi="Times New Roman" w:cs="Times New Roman"/>
          <w:sz w:val="28"/>
          <w:szCs w:val="28"/>
        </w:rPr>
        <w:t xml:space="preserve"> планов-заданий, выдаваемых А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0008C"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 </w:t>
      </w:r>
    </w:p>
    <w:p w:rsidR="0060008C" w:rsidRPr="00270418" w:rsidRDefault="0060008C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Default="0060008C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9. За гражданином, осуществляющим общественный контроль за соблюдением требований пожарной безопасности, по согласованию с ним закрепляются конкретные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C" w:rsidRPr="00270418" w:rsidRDefault="0060008C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Pr="00270418" w:rsidRDefault="0060008C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10. Нормативная литература, необходимая для осуществления общественного и муниципального контроля за соблюдением требований пожарной безопасности, р</w:t>
      </w:r>
      <w:r>
        <w:rPr>
          <w:rFonts w:ascii="Times New Roman" w:hAnsi="Times New Roman" w:cs="Times New Roman"/>
          <w:sz w:val="28"/>
          <w:szCs w:val="28"/>
        </w:rPr>
        <w:t>азрабатывается за счет средств А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70418" w:rsidRDefault="0060008C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70418" w:rsidRPr="00270418">
        <w:rPr>
          <w:rFonts w:ascii="Times New Roman" w:hAnsi="Times New Roman" w:cs="Times New Roman"/>
          <w:sz w:val="28"/>
          <w:szCs w:val="28"/>
        </w:rPr>
        <w:t>Обучение лица, назначенного ответственным за осуществление муниципального контроля за соблюдением требований пожарной бе</w:t>
      </w:r>
      <w:r>
        <w:rPr>
          <w:rFonts w:ascii="Times New Roman" w:hAnsi="Times New Roman" w:cs="Times New Roman"/>
          <w:sz w:val="28"/>
          <w:szCs w:val="28"/>
        </w:rPr>
        <w:t>зопасности из числа работников А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проводится за счет средств бюджета </w:t>
      </w:r>
      <w:r w:rsidR="00340317">
        <w:rPr>
          <w:rFonts w:ascii="Times New Roman" w:hAnsi="Times New Roman" w:cs="Times New Roman"/>
          <w:sz w:val="28"/>
          <w:szCs w:val="28"/>
        </w:rPr>
        <w:t>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 </w:t>
      </w:r>
      <w:proofErr w:type="gramEnd"/>
    </w:p>
    <w:p w:rsidR="00340317" w:rsidRPr="00270418" w:rsidRDefault="00340317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18" w:rsidRPr="00270418" w:rsidRDefault="00340317" w:rsidP="002704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418" w:rsidRPr="00270418">
        <w:rPr>
          <w:rFonts w:ascii="Times New Roman" w:hAnsi="Times New Roman" w:cs="Times New Roman"/>
          <w:sz w:val="28"/>
          <w:szCs w:val="28"/>
        </w:rPr>
        <w:t>12. Обучение лиц, осуществляющих общественный контроль за соблюдением требований пожар</w:t>
      </w:r>
      <w:r>
        <w:rPr>
          <w:rFonts w:ascii="Times New Roman" w:hAnsi="Times New Roman" w:cs="Times New Roman"/>
          <w:sz w:val="28"/>
          <w:szCs w:val="28"/>
        </w:rPr>
        <w:t>ной безопасности, проводится в А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270418" w:rsidRPr="00270418">
        <w:rPr>
          <w:rFonts w:ascii="Times New Roman" w:hAnsi="Times New Roman" w:cs="Times New Roman"/>
          <w:sz w:val="28"/>
          <w:szCs w:val="28"/>
        </w:rPr>
        <w:t xml:space="preserve"> сельского поселения лицом, назначенным ответственным за проведение муниципального контроля за соблюдением требований пожарной безопасности. </w:t>
      </w:r>
    </w:p>
    <w:p w:rsidR="00887176" w:rsidRPr="00270418" w:rsidRDefault="00887176" w:rsidP="00270418">
      <w:pPr>
        <w:pStyle w:val="a5"/>
        <w:jc w:val="both"/>
        <w:rPr>
          <w:sz w:val="28"/>
          <w:szCs w:val="28"/>
        </w:rPr>
      </w:pPr>
    </w:p>
    <w:sectPr w:rsidR="00887176" w:rsidRPr="00270418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6BAF"/>
    <w:rsid w:val="000C762F"/>
    <w:rsid w:val="000D0AEA"/>
    <w:rsid w:val="000D0BDB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22B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1940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0418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BF6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317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08C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209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045B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2017-05-04T09:18:00Z</cp:lastPrinted>
  <dcterms:created xsi:type="dcterms:W3CDTF">2017-03-17T08:09:00Z</dcterms:created>
  <dcterms:modified xsi:type="dcterms:W3CDTF">2017-05-04T09:18:00Z</dcterms:modified>
</cp:coreProperties>
</file>