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DD" w:rsidRDefault="005E05D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E05DD" w:rsidRDefault="005E05D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E05D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05DD" w:rsidRDefault="005E05DD">
            <w:pPr>
              <w:pStyle w:val="ConsPlusNormal"/>
            </w:pPr>
            <w:r>
              <w:t>18 марта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05DD" w:rsidRDefault="005E05DD">
            <w:pPr>
              <w:pStyle w:val="ConsPlusNormal"/>
              <w:jc w:val="right"/>
            </w:pPr>
            <w:r>
              <w:t>N 56-ФЗ</w:t>
            </w:r>
          </w:p>
        </w:tc>
      </w:tr>
    </w:tbl>
    <w:p w:rsidR="005E05DD" w:rsidRDefault="005E05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05DD" w:rsidRDefault="005E05DD">
      <w:pPr>
        <w:pStyle w:val="ConsPlusNormal"/>
        <w:jc w:val="both"/>
      </w:pPr>
    </w:p>
    <w:p w:rsidR="005E05DD" w:rsidRDefault="005E05DD">
      <w:pPr>
        <w:pStyle w:val="ConsPlusTitle"/>
        <w:jc w:val="center"/>
      </w:pPr>
      <w:r>
        <w:t>РОССИЙСКАЯ ФЕДЕРАЦИЯ</w:t>
      </w:r>
    </w:p>
    <w:p w:rsidR="005E05DD" w:rsidRDefault="005E05DD">
      <w:pPr>
        <w:pStyle w:val="ConsPlusTitle"/>
        <w:jc w:val="center"/>
      </w:pPr>
    </w:p>
    <w:p w:rsidR="005E05DD" w:rsidRDefault="005E05DD">
      <w:pPr>
        <w:pStyle w:val="ConsPlusTitle"/>
        <w:jc w:val="center"/>
      </w:pPr>
      <w:r>
        <w:t>ФЕДЕРАЛЬНЫЙ ЗАКОН</w:t>
      </w:r>
    </w:p>
    <w:p w:rsidR="005E05DD" w:rsidRDefault="005E05DD">
      <w:pPr>
        <w:pStyle w:val="ConsPlusTitle"/>
        <w:jc w:val="center"/>
      </w:pPr>
    </w:p>
    <w:p w:rsidR="005E05DD" w:rsidRDefault="005E05DD">
      <w:pPr>
        <w:pStyle w:val="ConsPlusTitle"/>
        <w:jc w:val="center"/>
      </w:pPr>
      <w:r>
        <w:t>О ВНЕСЕНИИ ИЗМЕНЕНИЙ</w:t>
      </w:r>
    </w:p>
    <w:p w:rsidR="005E05DD" w:rsidRDefault="005E05DD">
      <w:pPr>
        <w:pStyle w:val="ConsPlusTitle"/>
        <w:jc w:val="center"/>
      </w:pPr>
      <w:r>
        <w:t>В СТАТЬЮ 14.8 КОДЕКСА РОССИЙСКОЙ ФЕДЕРАЦИИ</w:t>
      </w:r>
    </w:p>
    <w:p w:rsidR="005E05DD" w:rsidRDefault="005E05DD">
      <w:pPr>
        <w:pStyle w:val="ConsPlusTitle"/>
        <w:jc w:val="center"/>
      </w:pPr>
      <w:r>
        <w:t>ОБ АДМИНИСТРАТИВНЫХ ПРАВОНАРУШЕНИЯХ</w:t>
      </w:r>
    </w:p>
    <w:p w:rsidR="005E05DD" w:rsidRDefault="005E05DD">
      <w:pPr>
        <w:pStyle w:val="ConsPlusNormal"/>
        <w:jc w:val="both"/>
      </w:pPr>
    </w:p>
    <w:p w:rsidR="005E05DD" w:rsidRDefault="005E05DD">
      <w:pPr>
        <w:pStyle w:val="ConsPlusNormal"/>
        <w:jc w:val="right"/>
      </w:pPr>
      <w:proofErr w:type="gramStart"/>
      <w:r>
        <w:t>Принят</w:t>
      </w:r>
      <w:proofErr w:type="gramEnd"/>
    </w:p>
    <w:p w:rsidR="005E05DD" w:rsidRDefault="005E05DD">
      <w:pPr>
        <w:pStyle w:val="ConsPlusNormal"/>
        <w:jc w:val="right"/>
      </w:pPr>
      <w:r>
        <w:t>Государственной Думой</w:t>
      </w:r>
    </w:p>
    <w:p w:rsidR="005E05DD" w:rsidRDefault="005E05DD">
      <w:pPr>
        <w:pStyle w:val="ConsPlusNormal"/>
        <w:jc w:val="right"/>
      </w:pPr>
      <w:r>
        <w:t>5 марта 2020 года</w:t>
      </w:r>
    </w:p>
    <w:p w:rsidR="005E05DD" w:rsidRDefault="005E05DD">
      <w:pPr>
        <w:pStyle w:val="ConsPlusNormal"/>
        <w:jc w:val="both"/>
      </w:pPr>
    </w:p>
    <w:p w:rsidR="005E05DD" w:rsidRDefault="005E05DD">
      <w:pPr>
        <w:pStyle w:val="ConsPlusNormal"/>
        <w:jc w:val="right"/>
      </w:pPr>
      <w:r>
        <w:t>Одобрен</w:t>
      </w:r>
    </w:p>
    <w:p w:rsidR="005E05DD" w:rsidRDefault="005E05DD">
      <w:pPr>
        <w:pStyle w:val="ConsPlusNormal"/>
        <w:jc w:val="right"/>
      </w:pPr>
      <w:r>
        <w:t>Советом Федерации</w:t>
      </w:r>
    </w:p>
    <w:p w:rsidR="005E05DD" w:rsidRDefault="005E05DD">
      <w:pPr>
        <w:pStyle w:val="ConsPlusNormal"/>
        <w:jc w:val="right"/>
      </w:pPr>
      <w:r>
        <w:t>11 марта 2020 года</w:t>
      </w:r>
    </w:p>
    <w:p w:rsidR="005E05DD" w:rsidRDefault="005E05DD">
      <w:pPr>
        <w:pStyle w:val="ConsPlusNormal"/>
        <w:jc w:val="both"/>
      </w:pPr>
    </w:p>
    <w:p w:rsidR="005E05DD" w:rsidRDefault="005E05DD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статью 14.8</w:t>
        </w:r>
      </w:hyperlink>
      <w:r>
        <w:t xml:space="preserve"> Кодекса Российской Федерации об административных правонарушениях (Собрание законодательства Российской Федерации, 2002, N 1, ст. 1; 2007, N 26, ст. 3089; 2010, N 31, ст. 4208; 2013, N 51, ст. 6683; 2014, N 19, ст. 2317) следующие изменения:</w:t>
      </w:r>
    </w:p>
    <w:p w:rsidR="005E05DD" w:rsidRDefault="005E05DD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дополнить</w:t>
        </w:r>
      </w:hyperlink>
      <w:r>
        <w:t xml:space="preserve"> частью 5 следующего содержания:</w:t>
      </w:r>
    </w:p>
    <w:p w:rsidR="005E05DD" w:rsidRDefault="005E05DD">
      <w:pPr>
        <w:pStyle w:val="ConsPlusNormal"/>
        <w:spacing w:before="220"/>
        <w:ind w:firstLine="540"/>
        <w:jc w:val="both"/>
      </w:pPr>
      <w:r>
        <w:t>"5. Отказ потребителю в предоставлении товаров (выполнении работ, оказании услуг) либо доступе к товарам (работам, услугам) по причинам, связанным с состоянием его здоровья, или ограничением жизнедеятельности, или его возрастом, кроме случаев, установленных законом, -</w:t>
      </w:r>
    </w:p>
    <w:p w:rsidR="005E05DD" w:rsidRDefault="005E05DD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тридцати тысяч до пятидесяти тысяч рублей; на юридических лиц - от трехсот тысяч до пятисот тысяч рублей</w:t>
      </w:r>
      <w:proofErr w:type="gramStart"/>
      <w:r>
        <w:t>.";</w:t>
      </w:r>
      <w:proofErr w:type="gramEnd"/>
    </w:p>
    <w:p w:rsidR="005E05DD" w:rsidRDefault="005E05DD">
      <w:pPr>
        <w:pStyle w:val="ConsPlusNormal"/>
        <w:spacing w:before="220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дополнить</w:t>
        </w:r>
      </w:hyperlink>
      <w:r>
        <w:t xml:space="preserve"> примечанием следующего содержания:</w:t>
      </w:r>
    </w:p>
    <w:p w:rsidR="005E05DD" w:rsidRDefault="005E05DD">
      <w:pPr>
        <w:pStyle w:val="ConsPlusNormal"/>
        <w:spacing w:before="220"/>
        <w:ind w:firstLine="540"/>
        <w:jc w:val="both"/>
      </w:pPr>
      <w:r>
        <w:t xml:space="preserve">"Примечание. </w:t>
      </w:r>
      <w:proofErr w:type="gramStart"/>
      <w:r>
        <w:t>В случае отказа двум и более потребителям одновременно в предоставлении товаров (выполнении работ, оказании услуг) либо доступе к товарам (работам, услугам) по причинам, связанным с состоянием их здоровья, или ограничением жизнедеятельности, или их возрастом, либо в случае соответствующего неоднократного отказа одному или двум и более потребителям одновременно административная ответственность, предусмотренная частью 5 настоящей статьи, наступает за такой отказ каждому потребителю</w:t>
      </w:r>
      <w:proofErr w:type="gramEnd"/>
      <w:r>
        <w:t xml:space="preserve"> и за каждый случай такого отказа в отдельности</w:t>
      </w:r>
      <w:proofErr w:type="gramStart"/>
      <w:r>
        <w:t>.".</w:t>
      </w:r>
      <w:proofErr w:type="gramEnd"/>
    </w:p>
    <w:p w:rsidR="005E05DD" w:rsidRDefault="005E05DD">
      <w:pPr>
        <w:pStyle w:val="ConsPlusNormal"/>
        <w:jc w:val="both"/>
      </w:pPr>
    </w:p>
    <w:p w:rsidR="005E05DD" w:rsidRDefault="005E05DD">
      <w:pPr>
        <w:pStyle w:val="ConsPlusNormal"/>
        <w:jc w:val="right"/>
      </w:pPr>
      <w:r>
        <w:t>Президент</w:t>
      </w:r>
    </w:p>
    <w:p w:rsidR="005E05DD" w:rsidRDefault="005E05DD">
      <w:pPr>
        <w:pStyle w:val="ConsPlusNormal"/>
        <w:jc w:val="right"/>
      </w:pPr>
      <w:r>
        <w:t>Российской Федерации</w:t>
      </w:r>
    </w:p>
    <w:p w:rsidR="005E05DD" w:rsidRDefault="005E05DD">
      <w:pPr>
        <w:pStyle w:val="ConsPlusNormal"/>
        <w:jc w:val="right"/>
      </w:pPr>
      <w:r>
        <w:t>В.ПУТИН</w:t>
      </w:r>
    </w:p>
    <w:p w:rsidR="005E05DD" w:rsidRDefault="005E05DD">
      <w:pPr>
        <w:pStyle w:val="ConsPlusNormal"/>
      </w:pPr>
      <w:r>
        <w:t>Москва, Кремль</w:t>
      </w:r>
    </w:p>
    <w:p w:rsidR="005E05DD" w:rsidRDefault="005E05DD">
      <w:pPr>
        <w:pStyle w:val="ConsPlusNormal"/>
        <w:spacing w:before="220"/>
      </w:pPr>
      <w:r>
        <w:t>18 марта 2020 года</w:t>
      </w:r>
    </w:p>
    <w:p w:rsidR="005E05DD" w:rsidRDefault="005E05DD">
      <w:pPr>
        <w:pStyle w:val="ConsPlusNormal"/>
        <w:spacing w:before="220"/>
      </w:pPr>
      <w:r>
        <w:t>N 56-ФЗ</w:t>
      </w:r>
    </w:p>
    <w:p w:rsidR="00174C58" w:rsidRDefault="00174C58"/>
    <w:sectPr w:rsidR="00174C58" w:rsidSect="0033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E05DD"/>
    <w:rsid w:val="00174C58"/>
    <w:rsid w:val="005E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5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05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05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9825031B08A4D157BA191F08C8815B7A3A618127B6F971C3B47E84A910F06C07783221C314C33E519E39CFE3E3EBF76E5FC076745CD773J7A0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9825031B08A4D157BA191F08C8815B7A3A618127B6F971C3B47E84A910F06C07783221C314C33E519E39CFE3E3EBF76E5FC076745CD773J7A0O" TargetMode="External"/><Relationship Id="rId5" Type="http://schemas.openxmlformats.org/officeDocument/2006/relationships/hyperlink" Target="consultantplus://offline/ref=9A9825031B08A4D157BA191F08C8815B7A3A618127B6F971C3B47E84A910F06C07783221C314C33E519E39CFE3E3EBF76E5FC076745CD773J7A0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prognoz2</dc:creator>
  <cp:lastModifiedBy>prognoz2</cp:lastModifiedBy>
  <cp:revision>1</cp:revision>
  <dcterms:created xsi:type="dcterms:W3CDTF">2020-05-19T14:00:00Z</dcterms:created>
  <dcterms:modified xsi:type="dcterms:W3CDTF">2020-05-19T14:00:00Z</dcterms:modified>
</cp:coreProperties>
</file>