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АКТ ИЗУЧЕНИ</w:t>
      </w:r>
      <w:r>
        <w:rPr>
          <w:rFonts w:ascii="Times New Roman" w:hAnsi="Times New Roman"/>
          <w:b w:val="1"/>
          <w:sz w:val="28"/>
          <w:u w:val="single"/>
        </w:rPr>
        <w:t>Я</w:t>
      </w:r>
      <w:r>
        <w:rPr>
          <w:rFonts w:ascii="Times New Roman" w:hAnsi="Times New Roman"/>
          <w:b w:val="1"/>
          <w:sz w:val="28"/>
          <w:u w:val="single"/>
        </w:rPr>
        <w:t xml:space="preserve"> МНЕНИЯ НАСЕЛЕНИЯ</w:t>
      </w:r>
    </w:p>
    <w:p w14:paraId="04000000">
      <w:pPr>
        <w:spacing w:after="0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</w:t>
      </w:r>
      <w:r>
        <w:rPr>
          <w:rFonts w:ascii="Times New Roman" w:hAnsi="Times New Roman"/>
          <w:b w:val="1"/>
          <w:sz w:val="28"/>
        </w:rPr>
        <w:t>Семичанского сельского поселения</w:t>
      </w:r>
    </w:p>
    <w:p w14:paraId="05000000">
      <w:pPr>
        <w:spacing w:after="0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</w:t>
      </w:r>
      <w:r>
        <w:rPr>
          <w:rFonts w:ascii="Times New Roman" w:hAnsi="Times New Roman"/>
          <w:b w:val="1"/>
          <w:sz w:val="28"/>
        </w:rPr>
        <w:t>о качестве оказания муниципальных услуг</w:t>
      </w:r>
    </w:p>
    <w:p w14:paraId="06000000">
      <w:pPr>
        <w:spacing w:after="0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</w:t>
      </w:r>
      <w:r>
        <w:rPr>
          <w:rFonts w:ascii="Times New Roman" w:hAnsi="Times New Roman"/>
          <w:b w:val="1"/>
          <w:sz w:val="28"/>
        </w:rPr>
        <w:t>МБУК «Семичанский СДК</w:t>
      </w:r>
      <w:r>
        <w:rPr>
          <w:rFonts w:ascii="Times New Roman" w:hAnsi="Times New Roman"/>
          <w:b w:val="1"/>
          <w:sz w:val="28"/>
        </w:rPr>
        <w:t xml:space="preserve">»  в </w:t>
      </w:r>
      <w:r>
        <w:rPr>
          <w:rFonts w:ascii="Times New Roman" w:hAnsi="Times New Roman"/>
          <w:b w:val="1"/>
          <w:sz w:val="28"/>
        </w:rPr>
        <w:t>2023</w:t>
      </w:r>
      <w:r>
        <w:rPr>
          <w:rFonts w:ascii="Times New Roman" w:hAnsi="Times New Roman"/>
          <w:b w:val="1"/>
          <w:sz w:val="28"/>
        </w:rPr>
        <w:t xml:space="preserve">  году</w:t>
      </w:r>
    </w:p>
    <w:p w14:paraId="07000000">
      <w:pPr>
        <w:spacing w:after="0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08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Основание: </w:t>
      </w:r>
      <w:r>
        <w:rPr>
          <w:rFonts w:ascii="Times New Roman" w:hAnsi="Times New Roman"/>
          <w:sz w:val="28"/>
        </w:rPr>
        <w:t xml:space="preserve">постановление Администрации Семичанского </w:t>
      </w:r>
      <w:r>
        <w:rPr>
          <w:rFonts w:ascii="Times New Roman" w:hAnsi="Times New Roman"/>
          <w:sz w:val="28"/>
        </w:rPr>
        <w:t>сельского поселения от 24 июля 2012 года  № 86 «Об утверждении Порядка изучения мнения населения о качестве оказания муниципальных</w:t>
      </w:r>
      <w:r>
        <w:rPr>
          <w:rFonts w:ascii="Times New Roman" w:hAnsi="Times New Roman"/>
          <w:sz w:val="28"/>
        </w:rPr>
        <w:t xml:space="preserve"> услуг, предоставляемых муниципальными учреждениями Администрации Семичанского сельского поселения».</w:t>
      </w:r>
    </w:p>
    <w:p w14:paraId="09000000">
      <w:pPr>
        <w:spacing w:after="0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0A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составлен в рез</w:t>
      </w:r>
      <w:r>
        <w:rPr>
          <w:rFonts w:ascii="Times New Roman" w:hAnsi="Times New Roman"/>
          <w:sz w:val="28"/>
        </w:rPr>
        <w:t>ультате проводимого МБУК «Семичанским СДК</w:t>
      </w:r>
      <w:r>
        <w:rPr>
          <w:rFonts w:ascii="Times New Roman" w:hAnsi="Times New Roman"/>
          <w:sz w:val="28"/>
        </w:rPr>
        <w:t>» изучения мнения населения, путем раздачи анкет</w:t>
      </w:r>
      <w:r>
        <w:rPr>
          <w:rFonts w:ascii="Times New Roman" w:hAnsi="Times New Roman"/>
          <w:sz w:val="28"/>
        </w:rPr>
        <w:t xml:space="preserve"> с целью оценки следующих вопросов:</w:t>
      </w:r>
    </w:p>
    <w:p w14:paraId="0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Оцените комфортность помещений </w:t>
      </w:r>
      <w:r>
        <w:rPr>
          <w:rFonts w:ascii="Times New Roman" w:hAnsi="Times New Roman"/>
          <w:sz w:val="28"/>
        </w:rPr>
        <w:t>МБУК «Семичанский СДК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предназначенных для оказания муниципальных услуг (внешний вид)</w:t>
      </w:r>
    </w:p>
    <w:p w14:paraId="0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Удовлетворены ли вы информированием о порядке оказания муниципальных услуг?</w:t>
      </w:r>
    </w:p>
    <w:p w14:paraId="0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Удовлетворены ли Вы отношением специалистов </w:t>
      </w:r>
      <w:r>
        <w:rPr>
          <w:rFonts w:ascii="Times New Roman" w:hAnsi="Times New Roman"/>
          <w:sz w:val="28"/>
        </w:rPr>
        <w:t>МБУК «Семичанский СДК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к посетителям? </w:t>
      </w:r>
      <w:r>
        <w:rPr>
          <w:rFonts w:ascii="Times New Roman" w:hAnsi="Times New Roman"/>
          <w:sz w:val="28"/>
        </w:rPr>
        <w:t>(внимание, вежливость, тактичность?)</w:t>
      </w:r>
    </w:p>
    <w:p w14:paraId="0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Удовлетворены ли Вы графиком работы </w:t>
      </w:r>
      <w:r>
        <w:rPr>
          <w:rFonts w:ascii="Times New Roman" w:hAnsi="Times New Roman"/>
          <w:sz w:val="28"/>
        </w:rPr>
        <w:t>МБУК «Семичанский СДК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?</w:t>
      </w:r>
    </w:p>
    <w:p w14:paraId="0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Удовлетворены ли Вы компетентностью сотрудников </w:t>
      </w:r>
      <w:r>
        <w:rPr>
          <w:rFonts w:ascii="Times New Roman" w:hAnsi="Times New Roman"/>
          <w:sz w:val="28"/>
        </w:rPr>
        <w:t>МБУК «Семичанский СДК</w:t>
      </w:r>
      <w:r>
        <w:rPr>
          <w:rFonts w:ascii="Times New Roman" w:hAnsi="Times New Roman"/>
          <w:sz w:val="28"/>
        </w:rPr>
        <w:t>»?</w:t>
      </w:r>
    </w:p>
    <w:p w14:paraId="1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Удовлетворены ли Вы результатом получения муниципальной услуги?</w:t>
      </w:r>
    </w:p>
    <w:p w14:paraId="1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Взималась ли с Вас оплата, за предоставление муниципальной услуги, кроме случаев предусмотренных  административными  регламентами оказания муниципальной услуги?</w:t>
      </w:r>
    </w:p>
    <w:p w14:paraId="1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Устраивает ли Вас внешний вид сотрудников?</w:t>
      </w:r>
    </w:p>
    <w:p w14:paraId="1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Устраивает ли Вас культурно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массовые мероприятия, проводимые в зрительном зале?</w:t>
      </w:r>
    </w:p>
    <w:p w14:paraId="1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-Устраивает ли Вас громкое вещание в хуторе?</w:t>
      </w:r>
    </w:p>
    <w:p w14:paraId="15000000">
      <w:pPr>
        <w:pStyle w:val="Style_2"/>
        <w:spacing w:after="0"/>
        <w:ind w:hanging="14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Какую информацию Вы хотели бы получать по громкой связи?</w:t>
      </w:r>
    </w:p>
    <w:p w14:paraId="16000000">
      <w:pPr>
        <w:pStyle w:val="Style_2"/>
        <w:spacing w:after="0"/>
        <w:ind w:hanging="14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Отметьте  оценку эффективности руководител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 и специалистов по 10-бальной шкале. </w:t>
      </w:r>
    </w:p>
    <w:p w14:paraId="17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анкетировании прин</w:t>
      </w:r>
      <w:r>
        <w:rPr>
          <w:rFonts w:ascii="Times New Roman" w:hAnsi="Times New Roman"/>
          <w:sz w:val="28"/>
        </w:rPr>
        <w:t>яло участие 52</w:t>
      </w:r>
      <w:r>
        <w:rPr>
          <w:rFonts w:ascii="Times New Roman" w:hAnsi="Times New Roman"/>
          <w:sz w:val="28"/>
        </w:rPr>
        <w:t xml:space="preserve"> человека. По итогам, можно сделать следующие выводы:</w:t>
      </w:r>
    </w:p>
    <w:p w14:paraId="18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наибольшая оценка дана </w:t>
      </w:r>
      <w:r>
        <w:rPr>
          <w:rFonts w:ascii="Times New Roman" w:hAnsi="Times New Roman"/>
          <w:sz w:val="28"/>
        </w:rPr>
        <w:t xml:space="preserve">сотрудникам </w:t>
      </w:r>
      <w:r>
        <w:rPr>
          <w:rFonts w:ascii="Times New Roman" w:hAnsi="Times New Roman"/>
          <w:sz w:val="28"/>
        </w:rPr>
        <w:t>МБУК «</w:t>
      </w:r>
      <w:r>
        <w:rPr>
          <w:rFonts w:ascii="Times New Roman" w:hAnsi="Times New Roman"/>
          <w:sz w:val="28"/>
        </w:rPr>
        <w:t>Семичанский</w:t>
      </w:r>
      <w:r>
        <w:rPr>
          <w:rFonts w:ascii="Times New Roman" w:hAnsi="Times New Roman"/>
          <w:sz w:val="28"/>
        </w:rPr>
        <w:t xml:space="preserve"> СДК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 част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доброжелательного отношения </w:t>
      </w:r>
      <w:r>
        <w:rPr>
          <w:rFonts w:ascii="Times New Roman" w:hAnsi="Times New Roman"/>
          <w:sz w:val="28"/>
        </w:rPr>
        <w:t>к посетителям  (внимание, тактичность, ве</w:t>
      </w:r>
      <w:r>
        <w:rPr>
          <w:rFonts w:ascii="Times New Roman" w:hAnsi="Times New Roman"/>
          <w:sz w:val="28"/>
        </w:rPr>
        <w:t>жливость)</w:t>
      </w:r>
      <w:r>
        <w:rPr>
          <w:rFonts w:ascii="Times New Roman" w:hAnsi="Times New Roman"/>
          <w:sz w:val="28"/>
        </w:rPr>
        <w:t>. Наивысшая оценка эффективности работы дана директору и художественн</w:t>
      </w:r>
      <w:r>
        <w:rPr>
          <w:rFonts w:ascii="Times New Roman" w:hAnsi="Times New Roman"/>
          <w:sz w:val="28"/>
        </w:rPr>
        <w:t>ому руководителю организации (9</w:t>
      </w:r>
      <w:r>
        <w:rPr>
          <w:rFonts w:ascii="Times New Roman" w:hAnsi="Times New Roman"/>
          <w:sz w:val="28"/>
        </w:rPr>
        <w:t xml:space="preserve"> баллов по 10-бальной шкале).</w:t>
      </w:r>
    </w:p>
    <w:p w14:paraId="19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Также, наибольшая часть опрашиваемых </w:t>
      </w:r>
      <w:r>
        <w:rPr>
          <w:rFonts w:ascii="Times New Roman" w:hAnsi="Times New Roman"/>
          <w:sz w:val="28"/>
        </w:rPr>
        <w:t>оценила на</w:t>
      </w:r>
      <w:r>
        <w:rPr>
          <w:rFonts w:ascii="Times New Roman" w:hAnsi="Times New Roman"/>
          <w:sz w:val="28"/>
        </w:rPr>
        <w:t xml:space="preserve"> «хорошо</w:t>
      </w:r>
      <w:r>
        <w:rPr>
          <w:rFonts w:ascii="Times New Roman" w:hAnsi="Times New Roman"/>
          <w:sz w:val="28"/>
        </w:rPr>
        <w:t xml:space="preserve">» комфортность помещений </w:t>
      </w:r>
      <w:r>
        <w:rPr>
          <w:rFonts w:ascii="Times New Roman" w:hAnsi="Times New Roman"/>
          <w:sz w:val="28"/>
        </w:rPr>
        <w:t>МБУК «</w:t>
      </w:r>
      <w:r>
        <w:rPr>
          <w:rFonts w:ascii="Times New Roman" w:hAnsi="Times New Roman"/>
          <w:sz w:val="28"/>
        </w:rPr>
        <w:t>Семичанский</w:t>
      </w:r>
      <w:r>
        <w:rPr>
          <w:rFonts w:ascii="Times New Roman" w:hAnsi="Times New Roman"/>
          <w:sz w:val="28"/>
        </w:rPr>
        <w:t xml:space="preserve"> СДК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которых проводятся культурно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массовые мероприятия.</w:t>
      </w:r>
    </w:p>
    <w:p w14:paraId="1A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Наибольшая часть респондентов у</w:t>
      </w:r>
      <w:r>
        <w:rPr>
          <w:rFonts w:ascii="Times New Roman" w:hAnsi="Times New Roman"/>
          <w:sz w:val="28"/>
        </w:rPr>
        <w:t>казала на удовлетворение графиком работы, информированием оказания муниципальных услуг, а также результатом их получения.</w:t>
      </w:r>
    </w:p>
    <w:p w14:paraId="1B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значительная часть опрашиваемых указали «да» и «полностью устраивают» в части вопроса касающегося проведения культурно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массовых мероприятий в зрительном зале.</w:t>
      </w:r>
    </w:p>
    <w:p w14:paraId="1C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Фактов взимания незаконных оплат за предоставление муниципальных 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не выявлено.</w:t>
      </w:r>
    </w:p>
    <w:p w14:paraId="1D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Подводя итог, можно сделать вывод, что деятельность </w:t>
      </w:r>
      <w:r>
        <w:rPr>
          <w:rFonts w:ascii="Times New Roman" w:hAnsi="Times New Roman"/>
          <w:sz w:val="28"/>
        </w:rPr>
        <w:t>МБУК «</w:t>
      </w:r>
      <w:r>
        <w:rPr>
          <w:rFonts w:ascii="Times New Roman" w:hAnsi="Times New Roman"/>
          <w:sz w:val="28"/>
        </w:rPr>
        <w:t>Семичанский</w:t>
      </w:r>
      <w:r>
        <w:rPr>
          <w:rFonts w:ascii="Times New Roman" w:hAnsi="Times New Roman"/>
          <w:sz w:val="28"/>
        </w:rPr>
        <w:t xml:space="preserve"> СДК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году, держится на </w:t>
      </w:r>
      <w:r>
        <w:rPr>
          <w:rFonts w:ascii="Times New Roman" w:hAnsi="Times New Roman"/>
          <w:sz w:val="28"/>
        </w:rPr>
        <w:t>хорошем</w:t>
      </w:r>
      <w:r>
        <w:rPr>
          <w:rFonts w:ascii="Times New Roman" w:hAnsi="Times New Roman"/>
          <w:sz w:val="28"/>
        </w:rPr>
        <w:t xml:space="preserve"> уровне</w:t>
      </w:r>
      <w:r>
        <w:rPr>
          <w:rFonts w:ascii="Times New Roman" w:hAnsi="Times New Roman"/>
          <w:sz w:val="28"/>
        </w:rPr>
        <w:t>, и в ц</w:t>
      </w:r>
      <w:r>
        <w:rPr>
          <w:rFonts w:ascii="Times New Roman" w:hAnsi="Times New Roman"/>
          <w:sz w:val="28"/>
        </w:rPr>
        <w:t xml:space="preserve">елом </w:t>
      </w:r>
      <w:r>
        <w:rPr>
          <w:rFonts w:ascii="Times New Roman" w:hAnsi="Times New Roman"/>
          <w:sz w:val="28"/>
        </w:rPr>
        <w:t xml:space="preserve"> удовлетворяет и отвечает спросу жителей Семичанского сельского поселения. </w:t>
      </w:r>
    </w:p>
    <w:p w14:paraId="1E000000">
      <w:pPr>
        <w:spacing w:after="0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1F000000">
      <w:pPr>
        <w:spacing w:after="0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СВОДНЫЙ МОНИТОРИНГ</w:t>
      </w:r>
    </w:p>
    <w:p w14:paraId="20000000">
      <w:pPr>
        <w:spacing w:after="0"/>
        <w:ind w:firstLine="708" w:left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3"/>
        <w:tblInd w:type="dxa" w:w="-3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1"/>
        <w:gridCol w:w="2215"/>
        <w:gridCol w:w="1711"/>
      </w:tblGrid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 </w:t>
            </w:r>
            <w:r>
              <w:rPr>
                <w:rFonts w:ascii="Times New Roman" w:hAnsi="Times New Roman"/>
                <w:b w:val="1"/>
                <w:sz w:val="24"/>
              </w:rPr>
              <w:t xml:space="preserve">ДЕЯТЕЛЬНОСТИ </w:t>
            </w:r>
            <w:r>
              <w:rPr>
                <w:rFonts w:ascii="Times New Roman" w:hAnsi="Times New Roman"/>
                <w:b w:val="1"/>
                <w:sz w:val="28"/>
              </w:rPr>
              <w:t>МБУК «Семичанским СДК»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респондентов</w:t>
            </w:r>
          </w:p>
          <w:p w14:paraId="23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52 чел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процентном соотношении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Ваш пол?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2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-Мужской</w:t>
            </w:r>
          </w:p>
          <w:p w14:paraId="2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Женский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2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  <w:p w14:paraId="2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  <w:p w14:paraId="2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  <w:p w14:paraId="2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Ваш возраст?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31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18-29</w:t>
            </w:r>
          </w:p>
          <w:p w14:paraId="32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30-49</w:t>
            </w:r>
          </w:p>
          <w:p w14:paraId="3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50-59</w:t>
            </w:r>
          </w:p>
          <w:p w14:paraId="3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Старше 60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3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14:paraId="3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3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3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  <w:p w14:paraId="3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14:paraId="4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Ваше образование?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42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Основное общее</w:t>
            </w:r>
          </w:p>
          <w:p w14:paraId="4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Среднее общее</w:t>
            </w:r>
          </w:p>
          <w:p w14:paraId="4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Среднее специальное</w:t>
            </w:r>
          </w:p>
          <w:p w14:paraId="4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14:paraId="4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14:paraId="4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  <w:p w14:paraId="4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14:paraId="4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14:paraId="5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Удовлетворены ли Вы графиком работы </w:t>
            </w:r>
            <w:r>
              <w:rPr>
                <w:rFonts w:ascii="Times New Roman" w:hAnsi="Times New Roman"/>
                <w:sz w:val="24"/>
              </w:rPr>
              <w:t>МБУК «</w:t>
            </w:r>
            <w:r>
              <w:rPr>
                <w:rFonts w:ascii="Times New Roman" w:hAnsi="Times New Roman"/>
                <w:sz w:val="24"/>
              </w:rPr>
              <w:t>Семичанский</w:t>
            </w:r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  <w:p w14:paraId="5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удовлетворен</w:t>
            </w:r>
          </w:p>
          <w:p w14:paraId="5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 полностью удовлетворен</w:t>
            </w:r>
          </w:p>
          <w:p w14:paraId="5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2-не удовлетворен</w:t>
            </w:r>
          </w:p>
          <w:p w14:paraId="5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 совершенно не удовлетворен</w:t>
            </w:r>
          </w:p>
          <w:p w14:paraId="5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 требует коррекции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14:paraId="5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5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5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  <w:p w14:paraId="6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6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6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6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Удовлетворены ли Вы компетентностью сотрудников </w:t>
            </w:r>
            <w:r>
              <w:rPr>
                <w:rFonts w:ascii="Times New Roman" w:hAnsi="Times New Roman"/>
                <w:sz w:val="24"/>
              </w:rPr>
              <w:t>МБУК «</w:t>
            </w:r>
            <w:r>
              <w:rPr>
                <w:rFonts w:ascii="Times New Roman" w:hAnsi="Times New Roman"/>
                <w:sz w:val="24"/>
              </w:rPr>
              <w:t>Семичанский</w:t>
            </w:r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  <w:p w14:paraId="6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удовлетворен</w:t>
            </w:r>
          </w:p>
          <w:p w14:paraId="6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 полностью удовлетворен</w:t>
            </w:r>
          </w:p>
          <w:p w14:paraId="69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2-не удовлетворен</w:t>
            </w:r>
          </w:p>
          <w:p w14:paraId="6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 совершенно не удовлетворен</w:t>
            </w:r>
          </w:p>
          <w:p w14:paraId="6B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 сотрудники не компетентны</w:t>
            </w:r>
          </w:p>
          <w:p w14:paraId="6C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 сотрудники очень компетентны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14:paraId="7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7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  <w:p w14:paraId="7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7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7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416"/>
        </w:trP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Удовлетворены ли Вы результатом получения муниципальной услуги?</w:t>
            </w:r>
          </w:p>
          <w:p w14:paraId="7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удовлетворен</w:t>
            </w:r>
          </w:p>
          <w:p w14:paraId="7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2-услуга оказана,  полностью удовлетворен</w:t>
            </w:r>
          </w:p>
          <w:p w14:paraId="8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2-не удовлетворен</w:t>
            </w:r>
          </w:p>
          <w:p w14:paraId="81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 совершенно не удовлетворен</w:t>
            </w:r>
          </w:p>
          <w:p w14:paraId="82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 в услуге было отказано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  <w:p w14:paraId="8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8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8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8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14:paraId="8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8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8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9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Взималась ли с Вас оплата, за предоставление муниципальной услуги, кроме случаев предусмотренных  административными  регламентами оказания муниципальной услуги?</w:t>
            </w:r>
          </w:p>
          <w:p w14:paraId="92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 взималась</w:t>
            </w:r>
          </w:p>
          <w:p w14:paraId="9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 не взималась</w:t>
            </w:r>
          </w:p>
          <w:p w14:paraId="9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 систематически взимается незаконно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9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  <w:p w14:paraId="9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A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14:paraId="A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Устраивает ли Вас внешний вид сотрудников?</w:t>
            </w:r>
          </w:p>
          <w:p w14:paraId="A4000000">
            <w:pPr>
              <w:pStyle w:val="Style_2"/>
              <w:numPr>
                <w:ilvl w:val="0"/>
                <w:numId w:val="1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Устраивает</w:t>
            </w:r>
          </w:p>
          <w:p w14:paraId="A5000000">
            <w:pPr>
              <w:pStyle w:val="Style_2"/>
              <w:numPr>
                <w:ilvl w:val="0"/>
                <w:numId w:val="1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 ввести дресс–код</w:t>
            </w:r>
          </w:p>
          <w:p w14:paraId="A6000000">
            <w:pPr>
              <w:pStyle w:val="Style_2"/>
              <w:numPr>
                <w:ilvl w:val="0"/>
                <w:numId w:val="1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Мне безразлично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8000000">
            <w:pPr>
              <w:pStyle w:val="Style_2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A9000000">
            <w:pPr>
              <w:pStyle w:val="Style_2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  <w:p w14:paraId="AA000000">
            <w:pPr>
              <w:pStyle w:val="Style_2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AB000000">
            <w:pPr>
              <w:pStyle w:val="Style_2"/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14:paraId="A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B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Устраиваю</w:t>
            </w:r>
            <w:r>
              <w:rPr>
                <w:rFonts w:ascii="Times New Roman" w:hAnsi="Times New Roman"/>
                <w:sz w:val="24"/>
              </w:rPr>
              <w:t>т ли Вас культурно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массовые мероприятия, проводимые в зрительном зале?</w:t>
            </w:r>
          </w:p>
          <w:p w14:paraId="B2000000">
            <w:pPr>
              <w:pStyle w:val="Style_2"/>
              <w:numPr>
                <w:ilvl w:val="0"/>
                <w:numId w:val="2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  <w:p w14:paraId="B3000000">
            <w:pPr>
              <w:pStyle w:val="Style_2"/>
              <w:numPr>
                <w:ilvl w:val="0"/>
                <w:numId w:val="2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Нет</w:t>
            </w:r>
          </w:p>
          <w:p w14:paraId="B4000000">
            <w:pPr>
              <w:pStyle w:val="Style_2"/>
              <w:numPr>
                <w:ilvl w:val="0"/>
                <w:numId w:val="2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 устраивают</w:t>
            </w:r>
          </w:p>
          <w:p w14:paraId="B5000000">
            <w:pPr>
              <w:pStyle w:val="Style_2"/>
              <w:numPr>
                <w:ilvl w:val="0"/>
                <w:numId w:val="2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совершенно не устраивают</w:t>
            </w:r>
          </w:p>
          <w:p w14:paraId="B6000000">
            <w:pPr>
              <w:pStyle w:val="Style_2"/>
              <w:numPr>
                <w:ilvl w:val="0"/>
                <w:numId w:val="2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Предлагаю _________________________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  <w:p w14:paraId="B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B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B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B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  <w:p w14:paraId="C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C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C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C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2"/>
              <w:spacing w:after="0"/>
              <w:ind w:hanging="14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Какую информацию Вы хотели бы получать по громкой связи?</w:t>
            </w:r>
          </w:p>
          <w:p w14:paraId="C6000000">
            <w:pPr>
              <w:pStyle w:val="Style_2"/>
              <w:numPr>
                <w:ilvl w:val="0"/>
                <w:numId w:val="3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знаменательные даты и поздравления</w:t>
            </w:r>
          </w:p>
          <w:p w14:paraId="C7000000">
            <w:pPr>
              <w:pStyle w:val="Style_2"/>
              <w:numPr>
                <w:ilvl w:val="0"/>
                <w:numId w:val="3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</w:t>
            </w:r>
          </w:p>
          <w:p w14:paraId="C8000000">
            <w:pPr>
              <w:pStyle w:val="Style_2"/>
              <w:numPr>
                <w:ilvl w:val="0"/>
                <w:numId w:val="3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политические новости хутора</w:t>
            </w:r>
          </w:p>
          <w:p w14:paraId="C9000000">
            <w:pPr>
              <w:pStyle w:val="Style_2"/>
              <w:numPr>
                <w:ilvl w:val="0"/>
                <w:numId w:val="3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вышеперечисленное</w:t>
            </w:r>
          </w:p>
          <w:p w14:paraId="CA000000">
            <w:pPr>
              <w:pStyle w:val="Style_2"/>
              <w:numPr>
                <w:ilvl w:val="0"/>
                <w:numId w:val="3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 вариант ответа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14:paraId="C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C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D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  <w:p w14:paraId="D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  <w:p w14:paraId="D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D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D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  <w:p w14:paraId="D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2"/>
              <w:spacing w:after="0"/>
              <w:ind w:hanging="14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Отметьте  оценку эффективности руководител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и специалистов по 10-бальной шкале. </w:t>
            </w:r>
          </w:p>
          <w:p w14:paraId="DA000000">
            <w:pPr>
              <w:pStyle w:val="Style_2"/>
              <w:spacing w:after="0"/>
              <w:ind w:hanging="142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максимальное количество баллов.</w:t>
            </w:r>
          </w:p>
          <w:p w14:paraId="DB000000">
            <w:pPr>
              <w:pStyle w:val="Style_2"/>
              <w:numPr>
                <w:ilvl w:val="0"/>
                <w:numId w:val="4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МБУК «</w:t>
            </w:r>
            <w:r>
              <w:rPr>
                <w:rFonts w:ascii="Times New Roman" w:hAnsi="Times New Roman"/>
                <w:sz w:val="24"/>
              </w:rPr>
              <w:t>Семичанский</w:t>
            </w:r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  <w:p w14:paraId="DC000000">
            <w:pPr>
              <w:pStyle w:val="Style_2"/>
              <w:numPr>
                <w:ilvl w:val="0"/>
                <w:numId w:val="4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Художественный руководитель </w:t>
            </w:r>
            <w:r>
              <w:rPr>
                <w:rFonts w:ascii="Times New Roman" w:hAnsi="Times New Roman"/>
                <w:sz w:val="24"/>
              </w:rPr>
              <w:t>МБУК «</w:t>
            </w:r>
            <w:r>
              <w:rPr>
                <w:rFonts w:ascii="Times New Roman" w:hAnsi="Times New Roman"/>
                <w:sz w:val="24"/>
              </w:rPr>
              <w:t>Семичанский</w:t>
            </w:r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  <w:p w14:paraId="DD000000">
            <w:pPr>
              <w:pStyle w:val="Style_2"/>
              <w:numPr>
                <w:ilvl w:val="0"/>
                <w:numId w:val="4"/>
              </w:num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персонал </w:t>
            </w:r>
            <w:r>
              <w:rPr>
                <w:rFonts w:ascii="Times New Roman" w:hAnsi="Times New Roman"/>
                <w:sz w:val="24"/>
              </w:rPr>
              <w:t>МБУК «</w:t>
            </w:r>
            <w:r>
              <w:rPr>
                <w:rFonts w:ascii="Times New Roman" w:hAnsi="Times New Roman"/>
                <w:sz w:val="24"/>
              </w:rPr>
              <w:t>Семичанский</w:t>
            </w:r>
            <w:r>
              <w:rPr>
                <w:rFonts w:ascii="Times New Roman" w:hAnsi="Times New Roman"/>
                <w:sz w:val="24"/>
              </w:rPr>
              <w:t xml:space="preserve"> СДК»</w:t>
            </w:r>
          </w:p>
          <w:p w14:paraId="DE000000">
            <w:pPr>
              <w:pStyle w:val="Style_2"/>
              <w:spacing w:after="0"/>
              <w:ind w:hanging="142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1000000">
            <w:pPr>
              <w:pStyle w:val="Style_2"/>
              <w:spacing w:after="0"/>
              <w:ind w:firstLine="0" w:lef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10 баллов</w:t>
            </w:r>
            <w:r>
              <w:rPr>
                <w:rFonts w:ascii="Times New Roman" w:hAnsi="Times New Roman"/>
                <w:sz w:val="24"/>
              </w:rPr>
              <w:t xml:space="preserve"> отметили 26</w:t>
            </w:r>
            <w:r>
              <w:rPr>
                <w:rFonts w:ascii="Times New Roman" w:hAnsi="Times New Roman"/>
                <w:sz w:val="24"/>
              </w:rPr>
              <w:t xml:space="preserve"> респондентов</w:t>
            </w:r>
          </w:p>
          <w:p w14:paraId="E2000000">
            <w:pPr>
              <w:pStyle w:val="Style_2"/>
              <w:spacing w:after="0"/>
              <w:ind w:firstLine="0" w:lef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9 баллов</w:t>
            </w:r>
            <w:r>
              <w:rPr>
                <w:rFonts w:ascii="Times New Roman" w:hAnsi="Times New Roman"/>
                <w:sz w:val="24"/>
              </w:rPr>
              <w:t xml:space="preserve"> отметили </w:t>
            </w: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респондентов</w:t>
            </w:r>
          </w:p>
          <w:p w14:paraId="E3000000">
            <w:pPr>
              <w:pStyle w:val="Style_2"/>
              <w:spacing w:after="0"/>
              <w:ind w:firstLine="0" w:lef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баллов</w:t>
            </w:r>
            <w:r>
              <w:rPr>
                <w:rFonts w:ascii="Times New Roman" w:hAnsi="Times New Roman"/>
                <w:sz w:val="24"/>
              </w:rPr>
              <w:t xml:space="preserve"> отметили  </w:t>
            </w: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 xml:space="preserve"> респондентов</w:t>
            </w:r>
          </w:p>
          <w:p w14:paraId="E4000000">
            <w:pPr>
              <w:pStyle w:val="Style_2"/>
              <w:spacing w:after="0"/>
              <w:ind w:firstLine="0" w:left="-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5 баллов</w:t>
            </w:r>
            <w:r>
              <w:rPr>
                <w:rFonts w:ascii="Times New Roman" w:hAnsi="Times New Roman"/>
                <w:sz w:val="24"/>
              </w:rPr>
              <w:t xml:space="preserve"> отметили 2 респондента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14:paraId="E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  <w:p w14:paraId="E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14:paraId="E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5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Устраивает ли Вас громкое вещание в хуторе? </w:t>
            </w:r>
          </w:p>
          <w:p w14:paraId="E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                       </w:t>
            </w:r>
          </w:p>
          <w:p w14:paraId="F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2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F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14:paraId="F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F9000000">
      <w:pPr>
        <w:ind w:firstLine="708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276" w:footer="708" w:gutter="0" w:header="708" w:left="1701" w:right="85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-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-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-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263"/>
      </w:pPr>
    </w:lvl>
    <w:lvl w:ilvl="1">
      <w:start w:val="1"/>
      <w:numFmt w:val="lowerLetter"/>
      <w:lvlText w:val="%2."/>
      <w:lvlJc w:val="left"/>
      <w:pPr>
        <w:ind w:hanging="360" w:left="983"/>
      </w:pPr>
    </w:lvl>
    <w:lvl w:ilvl="2">
      <w:start w:val="1"/>
      <w:numFmt w:val="lowerRoman"/>
      <w:lvlText w:val="%3."/>
      <w:lvlJc w:val="right"/>
      <w:pPr>
        <w:ind w:hanging="180" w:left="1703"/>
      </w:pPr>
    </w:lvl>
    <w:lvl w:ilvl="3">
      <w:start w:val="1"/>
      <w:numFmt w:val="decimal"/>
      <w:lvlText w:val="%4."/>
      <w:lvlJc w:val="left"/>
      <w:pPr>
        <w:ind w:hanging="360" w:left="2423"/>
      </w:pPr>
    </w:lvl>
    <w:lvl w:ilvl="4">
      <w:start w:val="1"/>
      <w:numFmt w:val="lowerLetter"/>
      <w:lvlText w:val="%5."/>
      <w:lvlJc w:val="left"/>
      <w:pPr>
        <w:ind w:hanging="360" w:left="3143"/>
      </w:pPr>
    </w:lvl>
    <w:lvl w:ilvl="5">
      <w:start w:val="1"/>
      <w:numFmt w:val="lowerRoman"/>
      <w:lvlText w:val="%6."/>
      <w:lvlJc w:val="right"/>
      <w:pPr>
        <w:ind w:hanging="180" w:left="3863"/>
      </w:pPr>
    </w:lvl>
    <w:lvl w:ilvl="6">
      <w:start w:val="1"/>
      <w:numFmt w:val="decimal"/>
      <w:lvlText w:val="%7."/>
      <w:lvlJc w:val="left"/>
      <w:pPr>
        <w:ind w:hanging="360" w:left="4583"/>
      </w:pPr>
    </w:lvl>
    <w:lvl w:ilvl="7">
      <w:start w:val="1"/>
      <w:numFmt w:val="lowerLetter"/>
      <w:lvlText w:val="%8."/>
      <w:lvlJc w:val="left"/>
      <w:pPr>
        <w:ind w:hanging="360" w:left="5303"/>
      </w:pPr>
    </w:lvl>
    <w:lvl w:ilvl="8">
      <w:start w:val="1"/>
      <w:numFmt w:val="lowerRoman"/>
      <w:lvlText w:val="%9."/>
      <w:lvlJc w:val="right"/>
      <w:pPr>
        <w:ind w:hanging="180" w:left="602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4_ch"/>
    <w:link w:val="Style_22"/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2024-01-20T10:10:09Z</dcterms:modified>
</cp:coreProperties>
</file>