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11" w:rsidRDefault="008E2011">
      <w:pPr>
        <w:jc w:val="center"/>
        <w:rPr>
          <w:b/>
          <w:sz w:val="28"/>
        </w:rPr>
      </w:pPr>
    </w:p>
    <w:p w:rsidR="00980004" w:rsidRDefault="008E201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980004" w:rsidRDefault="008E2011">
      <w:pPr>
        <w:jc w:val="center"/>
        <w:rPr>
          <w:b/>
          <w:sz w:val="28"/>
        </w:rPr>
      </w:pPr>
      <w:r>
        <w:rPr>
          <w:b/>
          <w:sz w:val="28"/>
        </w:rPr>
        <w:t>к проекту областного закона</w:t>
      </w:r>
    </w:p>
    <w:p w:rsidR="00980004" w:rsidRDefault="008E20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статьи </w:t>
      </w:r>
      <w:r w:rsidR="00E62FAC">
        <w:rPr>
          <w:b/>
          <w:sz w:val="28"/>
        </w:rPr>
        <w:t>38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и </w:t>
      </w:r>
      <w:r w:rsidR="00E62FAC">
        <w:rPr>
          <w:b/>
          <w:sz w:val="28"/>
        </w:rPr>
        <w:t>4</w:t>
      </w:r>
      <w:r>
        <w:rPr>
          <w:b/>
          <w:sz w:val="28"/>
        </w:rPr>
        <w:t>5</w:t>
      </w:r>
      <w:r>
        <w:rPr>
          <w:b/>
          <w:sz w:val="28"/>
        </w:rPr>
        <w:t xml:space="preserve"> Областного закона</w:t>
      </w:r>
    </w:p>
    <w:p w:rsidR="00980004" w:rsidRDefault="008E20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 бюджетном процессе в </w:t>
      </w:r>
      <w:r w:rsidR="00E62FAC">
        <w:rPr>
          <w:b/>
          <w:sz w:val="28"/>
        </w:rPr>
        <w:t>Семичанском сельском поселении</w:t>
      </w:r>
      <w:r>
        <w:rPr>
          <w:b/>
          <w:sz w:val="28"/>
        </w:rPr>
        <w:t>»</w:t>
      </w:r>
    </w:p>
    <w:p w:rsidR="00980004" w:rsidRDefault="00980004">
      <w:pPr>
        <w:ind w:firstLine="720"/>
        <w:jc w:val="center"/>
        <w:rPr>
          <w:sz w:val="28"/>
        </w:rPr>
      </w:pPr>
    </w:p>
    <w:p w:rsidR="008E2011" w:rsidRDefault="008E2011">
      <w:pPr>
        <w:ind w:firstLine="720"/>
        <w:jc w:val="center"/>
        <w:rPr>
          <w:sz w:val="28"/>
        </w:rPr>
      </w:pPr>
    </w:p>
    <w:p w:rsidR="00980004" w:rsidRDefault="008E2011">
      <w:pPr>
        <w:ind w:right="-1" w:firstLine="709"/>
        <w:jc w:val="both"/>
        <w:rPr>
          <w:sz w:val="28"/>
        </w:rPr>
      </w:pPr>
      <w:proofErr w:type="gramStart"/>
      <w:r>
        <w:rPr>
          <w:sz w:val="28"/>
        </w:rPr>
        <w:t xml:space="preserve">Проект </w:t>
      </w:r>
      <w:r w:rsidR="00E62FAC">
        <w:rPr>
          <w:sz w:val="28"/>
        </w:rPr>
        <w:t xml:space="preserve">решения </w:t>
      </w:r>
      <w:r>
        <w:rPr>
          <w:sz w:val="28"/>
        </w:rPr>
        <w:t xml:space="preserve">«О внесении изменений </w:t>
      </w:r>
      <w:r w:rsidR="00E62FAC">
        <w:rPr>
          <w:sz w:val="28"/>
        </w:rPr>
        <w:t xml:space="preserve">в Решение Собрания депутатов Семичанского сельского поселения </w:t>
      </w:r>
      <w:r>
        <w:rPr>
          <w:sz w:val="28"/>
        </w:rPr>
        <w:t xml:space="preserve">«О бюджетном </w:t>
      </w:r>
      <w:r>
        <w:rPr>
          <w:sz w:val="28"/>
        </w:rPr>
        <w:t xml:space="preserve">процессе в </w:t>
      </w:r>
      <w:r w:rsidR="00E62FAC">
        <w:rPr>
          <w:sz w:val="28"/>
        </w:rPr>
        <w:t>Семичанском сельском поселении</w:t>
      </w:r>
      <w:r>
        <w:rPr>
          <w:sz w:val="28"/>
        </w:rPr>
        <w:t xml:space="preserve">»                              (далее – </w:t>
      </w:r>
      <w:r>
        <w:rPr>
          <w:sz w:val="28"/>
        </w:rPr>
        <w:t>проект</w:t>
      </w:r>
      <w:r w:rsidR="00E62FAC">
        <w:rPr>
          <w:sz w:val="28"/>
        </w:rPr>
        <w:t xml:space="preserve"> решения</w:t>
      </w:r>
      <w:r>
        <w:rPr>
          <w:sz w:val="28"/>
        </w:rPr>
        <w:t>) подготовлен в связи с принятием Федерального закона от 02.11.2023 № 520-ФЗ «О внесении изменений в статьи 96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и 220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и отдельные зако</w:t>
      </w:r>
      <w:r>
        <w:rPr>
          <w:sz w:val="28"/>
        </w:rPr>
        <w:t>нодательные акты Российской Федерации, приостановлении действия отдельных положений Бюджетного кодекса Российской Федерации и об</w:t>
      </w:r>
      <w:proofErr w:type="gramEnd"/>
      <w:r>
        <w:rPr>
          <w:sz w:val="28"/>
        </w:rPr>
        <w:t xml:space="preserve"> установлении </w:t>
      </w:r>
      <w:proofErr w:type="gramStart"/>
      <w:r>
        <w:rPr>
          <w:sz w:val="28"/>
        </w:rPr>
        <w:t>особенностей исполнения бюджетов бюджетной системы Российской Федерации</w:t>
      </w:r>
      <w:proofErr w:type="gramEnd"/>
      <w:r>
        <w:rPr>
          <w:sz w:val="28"/>
        </w:rPr>
        <w:t xml:space="preserve"> в 2024 году» (далее – Федеральный закон № </w:t>
      </w:r>
      <w:r>
        <w:rPr>
          <w:sz w:val="28"/>
        </w:rPr>
        <w:t>520-ФЗ).</w:t>
      </w:r>
    </w:p>
    <w:p w:rsidR="00980004" w:rsidRDefault="008E2011">
      <w:pPr>
        <w:ind w:right="-1" w:firstLine="709"/>
        <w:jc w:val="both"/>
        <w:rPr>
          <w:sz w:val="28"/>
        </w:rPr>
      </w:pPr>
      <w:r>
        <w:rPr>
          <w:sz w:val="28"/>
        </w:rPr>
        <w:t xml:space="preserve">Федеральным законом № 520-ФЗ приостановлено до 1 января 2025 года действие пункта 3 статьи </w:t>
      </w:r>
      <w:r>
        <w:rPr>
          <w:color w:val="020B22"/>
          <w:sz w:val="28"/>
          <w:highlight w:val="white"/>
        </w:rPr>
        <w:t>110</w:t>
      </w:r>
      <w:r>
        <w:rPr>
          <w:color w:val="020B22"/>
          <w:sz w:val="28"/>
          <w:highlight w:val="white"/>
          <w:vertAlign w:val="superscript"/>
        </w:rPr>
        <w:t>1</w:t>
      </w:r>
      <w:r>
        <w:rPr>
          <w:sz w:val="28"/>
        </w:rPr>
        <w:t xml:space="preserve"> и пункта 3 статьи </w:t>
      </w:r>
      <w:r>
        <w:rPr>
          <w:color w:val="020B22"/>
          <w:sz w:val="28"/>
          <w:highlight w:val="white"/>
        </w:rPr>
        <w:t>110</w:t>
      </w:r>
      <w:r>
        <w:rPr>
          <w:color w:val="020B22"/>
          <w:sz w:val="28"/>
          <w:highlight w:val="white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согласно которым программа государственных гарантий субъекта Российской Федерации и про</w:t>
      </w:r>
      <w:r>
        <w:rPr>
          <w:sz w:val="28"/>
        </w:rPr>
        <w:t>грамма государственных внутренних заимствований субъекта Российской Федерации в валюте Российской Федерации утверждаются приложениями к региональному закону о бюджете.</w:t>
      </w:r>
    </w:p>
    <w:p w:rsidR="00980004" w:rsidRDefault="00E62FAC">
      <w:pPr>
        <w:ind w:right="-1" w:firstLine="709"/>
        <w:jc w:val="both"/>
        <w:rPr>
          <w:sz w:val="28"/>
        </w:rPr>
      </w:pPr>
      <w:r>
        <w:rPr>
          <w:sz w:val="28"/>
        </w:rPr>
        <w:t>П</w:t>
      </w:r>
      <w:r w:rsidR="008E2011">
        <w:rPr>
          <w:sz w:val="28"/>
        </w:rPr>
        <w:t>роектом</w:t>
      </w:r>
      <w:r>
        <w:rPr>
          <w:sz w:val="28"/>
        </w:rPr>
        <w:t xml:space="preserve"> решения</w:t>
      </w:r>
      <w:r w:rsidR="008E2011">
        <w:rPr>
          <w:sz w:val="28"/>
        </w:rPr>
        <w:t xml:space="preserve"> предлагается внести соответствующее изменение </w:t>
      </w:r>
      <w:r w:rsidR="008E2011">
        <w:rPr>
          <w:sz w:val="28"/>
        </w:rPr>
        <w:br/>
        <w:t xml:space="preserve">в статью </w:t>
      </w:r>
      <w:r>
        <w:rPr>
          <w:sz w:val="28"/>
        </w:rPr>
        <w:t>4</w:t>
      </w:r>
      <w:r w:rsidR="008E2011">
        <w:rPr>
          <w:sz w:val="28"/>
        </w:rPr>
        <w:t>5</w:t>
      </w:r>
      <w:r w:rsidR="008E2011">
        <w:rPr>
          <w:sz w:val="28"/>
        </w:rPr>
        <w:t xml:space="preserve"> </w:t>
      </w:r>
      <w:r>
        <w:rPr>
          <w:sz w:val="28"/>
        </w:rPr>
        <w:t>Решения</w:t>
      </w:r>
      <w:r w:rsidR="008E2011">
        <w:rPr>
          <w:sz w:val="28"/>
        </w:rPr>
        <w:t xml:space="preserve"> от 03.0</w:t>
      </w:r>
      <w:r>
        <w:rPr>
          <w:sz w:val="28"/>
        </w:rPr>
        <w:t>3</w:t>
      </w:r>
      <w:r w:rsidR="008E2011">
        <w:rPr>
          <w:sz w:val="28"/>
        </w:rPr>
        <w:t>.20</w:t>
      </w:r>
      <w:r>
        <w:rPr>
          <w:sz w:val="28"/>
        </w:rPr>
        <w:t>15</w:t>
      </w:r>
      <w:r w:rsidR="008E2011">
        <w:rPr>
          <w:sz w:val="28"/>
        </w:rPr>
        <w:t xml:space="preserve"> № </w:t>
      </w:r>
      <w:r>
        <w:rPr>
          <w:sz w:val="28"/>
        </w:rPr>
        <w:t xml:space="preserve">112 </w:t>
      </w:r>
      <w:r w:rsidR="008E2011">
        <w:rPr>
          <w:sz w:val="28"/>
        </w:rPr>
        <w:t>«О бюджетном процессе в </w:t>
      </w:r>
      <w:r>
        <w:rPr>
          <w:sz w:val="28"/>
        </w:rPr>
        <w:t>Семичанском сельском поселении</w:t>
      </w:r>
      <w:r w:rsidR="008E2011">
        <w:rPr>
          <w:sz w:val="28"/>
        </w:rPr>
        <w:t>».</w:t>
      </w:r>
    </w:p>
    <w:p w:rsidR="00980004" w:rsidRDefault="008E2011">
      <w:pPr>
        <w:ind w:right="-1" w:firstLine="709"/>
        <w:jc w:val="both"/>
        <w:rPr>
          <w:sz w:val="28"/>
        </w:rPr>
      </w:pPr>
      <w:r>
        <w:rPr>
          <w:sz w:val="28"/>
        </w:rPr>
        <w:t xml:space="preserve">Также в целях эффективного расходования средств специальных казначейских кредитов </w:t>
      </w:r>
      <w:r w:rsidR="00E62FAC">
        <w:rPr>
          <w:sz w:val="28"/>
        </w:rPr>
        <w:t>п</w:t>
      </w:r>
      <w:r>
        <w:rPr>
          <w:sz w:val="28"/>
        </w:rPr>
        <w:t>роектом</w:t>
      </w:r>
      <w:r w:rsidR="00E62FAC">
        <w:rPr>
          <w:sz w:val="28"/>
        </w:rPr>
        <w:t xml:space="preserve"> решения</w:t>
      </w:r>
      <w:r>
        <w:rPr>
          <w:sz w:val="28"/>
        </w:rPr>
        <w:t xml:space="preserve"> предлагается внести изменение в статью </w:t>
      </w:r>
      <w:r w:rsidR="00E62FAC">
        <w:rPr>
          <w:sz w:val="28"/>
        </w:rPr>
        <w:t>38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«Особенности использования остатков средств</w:t>
      </w:r>
      <w:r>
        <w:rPr>
          <w:sz w:val="28"/>
        </w:rPr>
        <w:t xml:space="preserve"> ме</w:t>
      </w:r>
      <w:r>
        <w:rPr>
          <w:sz w:val="28"/>
        </w:rPr>
        <w:t>стного бюджета», дополнив её пунктом в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,</w:t>
      </w:r>
      <w:r>
        <w:rPr>
          <w:sz w:val="28"/>
          <w:vertAlign w:val="superscript"/>
        </w:rPr>
        <w:t> </w:t>
      </w:r>
      <w:r>
        <w:rPr>
          <w:sz w:val="28"/>
        </w:rPr>
        <w:t xml:space="preserve">и предусмотреть возможность использования остатка специального казначейского кредита на реализацию мероприятий, одобренных президиумом (штабом) Правительственной комиссии по региональному развитию в Российской </w:t>
      </w:r>
      <w:r>
        <w:rPr>
          <w:sz w:val="28"/>
        </w:rPr>
        <w:t xml:space="preserve">Федерации, что соответствует положениям пункта 3 статьи 95 Бюджетного кодекса Российской Федерации. </w:t>
      </w:r>
    </w:p>
    <w:p w:rsidR="00980004" w:rsidRDefault="008E2011">
      <w:pPr>
        <w:ind w:firstLine="720"/>
        <w:jc w:val="both"/>
        <w:rPr>
          <w:sz w:val="28"/>
        </w:rPr>
      </w:pPr>
      <w:r>
        <w:rPr>
          <w:sz w:val="28"/>
        </w:rPr>
        <w:t xml:space="preserve">Принятие </w:t>
      </w:r>
      <w:r>
        <w:rPr>
          <w:sz w:val="28"/>
        </w:rPr>
        <w:t>проекта решения</w:t>
      </w:r>
      <w:r>
        <w:rPr>
          <w:sz w:val="28"/>
        </w:rPr>
        <w:t xml:space="preserve"> не потребует дополнительных материальных затрат.</w:t>
      </w:r>
    </w:p>
    <w:p w:rsidR="00980004" w:rsidRDefault="00980004">
      <w:pPr>
        <w:rPr>
          <w:sz w:val="28"/>
        </w:rPr>
      </w:pPr>
    </w:p>
    <w:p w:rsidR="00980004" w:rsidRDefault="00980004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576"/>
        <w:gridCol w:w="6629"/>
      </w:tblGrid>
      <w:tr w:rsidR="00980004">
        <w:tc>
          <w:tcPr>
            <w:tcW w:w="3576" w:type="dxa"/>
          </w:tcPr>
          <w:p w:rsidR="00980004" w:rsidRDefault="008E2011">
            <w:pPr>
              <w:jc w:val="center"/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w="6629" w:type="dxa"/>
          </w:tcPr>
          <w:p w:rsidR="00980004" w:rsidRDefault="00980004">
            <w:pPr>
              <w:tabs>
                <w:tab w:val="left" w:pos="5205"/>
              </w:tabs>
              <w:jc w:val="right"/>
              <w:rPr>
                <w:sz w:val="28"/>
              </w:rPr>
            </w:pPr>
          </w:p>
          <w:p w:rsidR="00980004" w:rsidRDefault="008E2011">
            <w:pPr>
              <w:tabs>
                <w:tab w:val="left" w:pos="5205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Г.Г. Жигунова</w:t>
            </w:r>
          </w:p>
        </w:tc>
      </w:tr>
    </w:tbl>
    <w:p w:rsidR="00980004" w:rsidRDefault="00980004">
      <w:pPr>
        <w:rPr>
          <w:sz w:val="28"/>
        </w:rPr>
      </w:pPr>
    </w:p>
    <w:sectPr w:rsidR="00980004" w:rsidSect="00980004">
      <w:pgSz w:w="11906" w:h="16838"/>
      <w:pgMar w:top="1135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004"/>
    <w:rsid w:val="008E2011"/>
    <w:rsid w:val="00980004"/>
    <w:rsid w:val="00E6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000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80004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rsid w:val="009800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00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00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00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0004"/>
    <w:rPr>
      <w:sz w:val="24"/>
    </w:rPr>
  </w:style>
  <w:style w:type="paragraph" w:styleId="21">
    <w:name w:val="toc 2"/>
    <w:next w:val="a"/>
    <w:link w:val="22"/>
    <w:uiPriority w:val="39"/>
    <w:rsid w:val="009800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00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00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00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00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00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00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000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80004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98000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80004"/>
    <w:rPr>
      <w:rFonts w:ascii="Arial" w:hAnsi="Arial"/>
    </w:rPr>
  </w:style>
  <w:style w:type="paragraph" w:customStyle="1" w:styleId="23">
    <w:name w:val="Знак2 Знак Знак Знак Знак Знак Знак Знак Знак Знак Знак Знак Знак"/>
    <w:basedOn w:val="a"/>
    <w:link w:val="24"/>
    <w:rsid w:val="0098000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"/>
    <w:basedOn w:val="1"/>
    <w:link w:val="23"/>
    <w:rsid w:val="00980004"/>
    <w:rPr>
      <w:rFonts w:ascii="Tahoma" w:hAnsi="Tahoma"/>
      <w:sz w:val="20"/>
    </w:rPr>
  </w:style>
  <w:style w:type="paragraph" w:customStyle="1" w:styleId="ConsPlusTitle">
    <w:name w:val="ConsPlusTitle"/>
    <w:link w:val="ConsPlusTitle0"/>
    <w:rsid w:val="00980004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980004"/>
    <w:rPr>
      <w:b/>
      <w:sz w:val="28"/>
    </w:rPr>
  </w:style>
  <w:style w:type="paragraph" w:styleId="31">
    <w:name w:val="toc 3"/>
    <w:next w:val="a"/>
    <w:link w:val="32"/>
    <w:uiPriority w:val="39"/>
    <w:rsid w:val="009800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0004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980004"/>
  </w:style>
  <w:style w:type="character" w:customStyle="1" w:styleId="50">
    <w:name w:val="Заголовок 5 Знак"/>
    <w:link w:val="5"/>
    <w:rsid w:val="00980004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rsid w:val="00980004"/>
    <w:pPr>
      <w:ind w:left="720" w:firstLine="709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sid w:val="00980004"/>
    <w:rPr>
      <w:sz w:val="28"/>
    </w:rPr>
  </w:style>
  <w:style w:type="character" w:customStyle="1" w:styleId="11">
    <w:name w:val="Заголовок 1 Знак"/>
    <w:basedOn w:val="1"/>
    <w:link w:val="10"/>
    <w:rsid w:val="00980004"/>
    <w:rPr>
      <w:rFonts w:ascii="Arial" w:hAnsi="Arial"/>
      <w:b/>
      <w:color w:val="000080"/>
      <w:sz w:val="20"/>
    </w:rPr>
  </w:style>
  <w:style w:type="paragraph" w:styleId="a5">
    <w:name w:val="Balloon Text"/>
    <w:basedOn w:val="a"/>
    <w:link w:val="a6"/>
    <w:rsid w:val="00980004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980004"/>
    <w:rPr>
      <w:rFonts w:ascii="Tahoma" w:hAnsi="Tahoma"/>
      <w:sz w:val="16"/>
    </w:rPr>
  </w:style>
  <w:style w:type="paragraph" w:customStyle="1" w:styleId="13">
    <w:name w:val="Гиперссылка1"/>
    <w:link w:val="a7"/>
    <w:rsid w:val="00980004"/>
    <w:rPr>
      <w:color w:val="0000FF"/>
      <w:u w:val="single"/>
    </w:rPr>
  </w:style>
  <w:style w:type="character" w:styleId="a7">
    <w:name w:val="Hyperlink"/>
    <w:link w:val="13"/>
    <w:rsid w:val="00980004"/>
    <w:rPr>
      <w:color w:val="0000FF"/>
      <w:u w:val="single"/>
    </w:rPr>
  </w:style>
  <w:style w:type="paragraph" w:customStyle="1" w:styleId="Footnote">
    <w:name w:val="Footnote"/>
    <w:link w:val="Footnote0"/>
    <w:rsid w:val="009800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8000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8000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800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00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0004"/>
    <w:rPr>
      <w:rFonts w:ascii="XO Thames" w:hAnsi="XO Thames"/>
      <w:sz w:val="20"/>
    </w:rPr>
  </w:style>
  <w:style w:type="paragraph" w:customStyle="1" w:styleId="a8">
    <w:name w:val="Знак Знак Знак Знак Знак Знак Знак"/>
    <w:basedOn w:val="a"/>
    <w:link w:val="a9"/>
    <w:rsid w:val="00980004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9">
    <w:name w:val="Знак Знак Знак Знак Знак Знак Знак"/>
    <w:basedOn w:val="1"/>
    <w:link w:val="a8"/>
    <w:rsid w:val="00980004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9800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00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00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000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00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000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8000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80004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rsid w:val="00980004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80004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9800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800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00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0004"/>
    <w:rPr>
      <w:rFonts w:ascii="XO Thames" w:hAnsi="XO Thames"/>
      <w:b/>
      <w:sz w:val="28"/>
    </w:rPr>
  </w:style>
  <w:style w:type="table" w:styleId="ae">
    <w:name w:val="Table Grid"/>
    <w:basedOn w:val="a1"/>
    <w:rsid w:val="00980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finansist</cp:lastModifiedBy>
  <cp:revision>3</cp:revision>
  <dcterms:created xsi:type="dcterms:W3CDTF">2023-12-08T07:09:00Z</dcterms:created>
  <dcterms:modified xsi:type="dcterms:W3CDTF">2023-12-08T07:27:00Z</dcterms:modified>
</cp:coreProperties>
</file>