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86" w:rsidRDefault="00CC5A86" w:rsidP="00CC5A86">
      <w:pPr>
        <w:suppressAutoHyphens/>
        <w:spacing w:line="240" w:lineRule="auto"/>
        <w:ind w:firstLine="0"/>
        <w:jc w:val="left"/>
        <w:rPr>
          <w:rFonts w:ascii="Calibri" w:eastAsia="Times New Roman" w:hAnsi="Calibri" w:cs="Calibri"/>
          <w:sz w:val="20"/>
          <w:szCs w:val="20"/>
          <w:lang w:eastAsia="ar-SA"/>
        </w:rPr>
      </w:pPr>
    </w:p>
    <w:p w:rsidR="00456EF9" w:rsidRDefault="00456EF9" w:rsidP="00456EF9">
      <w:pPr>
        <w:shd w:val="clear" w:color="auto" w:fill="FFFFFF"/>
        <w:spacing w:line="100" w:lineRule="atLeast"/>
        <w:ind w:right="53"/>
        <w:jc w:val="center"/>
        <w:rPr>
          <w:rFonts w:cs="Times New Roman"/>
          <w:b/>
          <w:color w:val="323232"/>
          <w:spacing w:val="1"/>
          <w:sz w:val="28"/>
          <w:szCs w:val="28"/>
        </w:rPr>
      </w:pPr>
      <w:r>
        <w:rPr>
          <w:rFonts w:cs="Times New Roman"/>
          <w:b/>
          <w:color w:val="323232"/>
          <w:spacing w:val="1"/>
          <w:sz w:val="28"/>
          <w:szCs w:val="28"/>
        </w:rPr>
        <w:t>РОССИЙСКАЯ ФЕДЕРАЦИЯ</w:t>
      </w:r>
    </w:p>
    <w:p w:rsidR="00456EF9" w:rsidRDefault="00456EF9" w:rsidP="00456EF9">
      <w:pPr>
        <w:shd w:val="clear" w:color="auto" w:fill="FFFFFF"/>
        <w:spacing w:line="100" w:lineRule="atLeast"/>
        <w:ind w:right="62"/>
        <w:jc w:val="center"/>
        <w:rPr>
          <w:rFonts w:cs="Times New Roman"/>
          <w:b/>
          <w:color w:val="323232"/>
          <w:spacing w:val="1"/>
          <w:sz w:val="28"/>
          <w:szCs w:val="28"/>
        </w:rPr>
      </w:pPr>
      <w:r>
        <w:rPr>
          <w:rFonts w:cs="Times New Roman"/>
          <w:b/>
          <w:color w:val="323232"/>
          <w:spacing w:val="1"/>
          <w:sz w:val="28"/>
          <w:szCs w:val="28"/>
        </w:rPr>
        <w:t>РОСТОВСКАЯ ОБЛАСТЬ</w:t>
      </w:r>
    </w:p>
    <w:p w:rsidR="00456EF9" w:rsidRDefault="00456EF9" w:rsidP="00456EF9">
      <w:pPr>
        <w:shd w:val="clear" w:color="auto" w:fill="FFFFFF"/>
        <w:spacing w:line="100" w:lineRule="atLeast"/>
        <w:ind w:right="62"/>
        <w:jc w:val="center"/>
        <w:rPr>
          <w:rFonts w:cs="Times New Roman"/>
          <w:b/>
          <w:color w:val="323232"/>
          <w:spacing w:val="1"/>
          <w:sz w:val="28"/>
          <w:szCs w:val="28"/>
        </w:rPr>
      </w:pPr>
      <w:r>
        <w:rPr>
          <w:rFonts w:cs="Times New Roman"/>
          <w:b/>
          <w:color w:val="323232"/>
          <w:spacing w:val="1"/>
          <w:sz w:val="28"/>
          <w:szCs w:val="28"/>
        </w:rPr>
        <w:t xml:space="preserve"> </w:t>
      </w:r>
    </w:p>
    <w:p w:rsidR="00456EF9" w:rsidRDefault="00456EF9" w:rsidP="00456EF9">
      <w:pPr>
        <w:shd w:val="clear" w:color="auto" w:fill="FFFFFF"/>
        <w:spacing w:line="100" w:lineRule="atLeast"/>
        <w:ind w:right="62"/>
        <w:jc w:val="center"/>
        <w:rPr>
          <w:rFonts w:cs="Times New Roman"/>
          <w:b/>
          <w:sz w:val="28"/>
          <w:szCs w:val="28"/>
        </w:rPr>
      </w:pPr>
      <w:r>
        <w:rPr>
          <w:rFonts w:cs="Times New Roman"/>
          <w:b/>
          <w:color w:val="323232"/>
          <w:spacing w:val="1"/>
          <w:sz w:val="28"/>
          <w:szCs w:val="28"/>
        </w:rPr>
        <w:t>МУНИЦИПАЛЬНОЕ ОБРАЗОВАНИЕ</w:t>
      </w:r>
      <w:r>
        <w:rPr>
          <w:rFonts w:cs="Times New Roman"/>
          <w:b/>
          <w:sz w:val="28"/>
          <w:szCs w:val="28"/>
        </w:rPr>
        <w:t xml:space="preserve"> </w:t>
      </w:r>
      <w:r>
        <w:rPr>
          <w:rFonts w:cs="Times New Roman"/>
          <w:b/>
          <w:color w:val="323232"/>
          <w:spacing w:val="1"/>
          <w:sz w:val="28"/>
          <w:szCs w:val="28"/>
        </w:rPr>
        <w:t>«ДУБОВСКИЙ РАЙОН»</w:t>
      </w:r>
    </w:p>
    <w:p w:rsidR="00456EF9" w:rsidRDefault="00456EF9" w:rsidP="00456EF9">
      <w:pPr>
        <w:shd w:val="clear" w:color="auto" w:fill="FFFFFF"/>
        <w:spacing w:line="100" w:lineRule="atLeast"/>
        <w:ind w:right="62"/>
        <w:jc w:val="center"/>
      </w:pPr>
      <w:r>
        <w:rPr>
          <w:rFonts w:cs="Times New Roman"/>
          <w:b/>
          <w:sz w:val="28"/>
          <w:szCs w:val="28"/>
        </w:rPr>
        <w:t>ДУБОВСКОЕ РАЙОННОЕ СОБРАНИЕ ДЕПУТАТОВ</w:t>
      </w:r>
    </w:p>
    <w:p w:rsidR="00456EF9" w:rsidRPr="00456EF9" w:rsidRDefault="00456EF9" w:rsidP="00A81C4C">
      <w:pPr>
        <w:pStyle w:val="4"/>
        <w:spacing w:before="201"/>
        <w:ind w:firstLine="0"/>
        <w:jc w:val="center"/>
        <w:rPr>
          <w:rFonts w:ascii="Times New Roman" w:hAnsi="Times New Roman" w:cs="Times New Roman"/>
          <w:b w:val="0"/>
          <w:i w:val="0"/>
          <w:color w:val="auto"/>
          <w:sz w:val="28"/>
        </w:rPr>
      </w:pPr>
      <w:r w:rsidRPr="00456EF9">
        <w:rPr>
          <w:rFonts w:ascii="Times New Roman" w:hAnsi="Times New Roman" w:cs="Times New Roman"/>
          <w:i w:val="0"/>
          <w:color w:val="auto"/>
          <w:sz w:val="28"/>
        </w:rPr>
        <w:t>РЕШЕНИЕ</w:t>
      </w:r>
    </w:p>
    <w:p w:rsidR="00456EF9" w:rsidRPr="00FB715F" w:rsidRDefault="00456EF9" w:rsidP="00456EF9">
      <w:pPr>
        <w:pStyle w:val="af1"/>
      </w:pPr>
    </w:p>
    <w:p w:rsidR="00456EF9" w:rsidRDefault="00A81C4C" w:rsidP="00456EF9">
      <w:pPr>
        <w:pStyle w:val="3"/>
        <w:ind w:right="-143" w:hanging="14"/>
        <w:rPr>
          <w:rFonts w:ascii="Times New Roman" w:hAnsi="Times New Roman" w:cs="Times New Roman"/>
          <w:color w:val="00000A"/>
          <w:sz w:val="28"/>
          <w:szCs w:val="28"/>
        </w:rPr>
      </w:pPr>
      <w:r>
        <w:rPr>
          <w:rFonts w:ascii="Times New Roman" w:hAnsi="Times New Roman" w:cs="Times New Roman"/>
          <w:color w:val="00000A"/>
          <w:sz w:val="28"/>
          <w:szCs w:val="28"/>
        </w:rPr>
        <w:t>20.11.2020</w:t>
      </w:r>
      <w:r w:rsidR="00456EF9">
        <w:rPr>
          <w:rFonts w:ascii="Times New Roman" w:hAnsi="Times New Roman" w:cs="Times New Roman"/>
          <w:color w:val="00000A"/>
          <w:sz w:val="28"/>
          <w:szCs w:val="28"/>
        </w:rPr>
        <w:t xml:space="preserve">                                                             </w:t>
      </w:r>
      <w:r w:rsidR="00456EF9" w:rsidRPr="005E4758">
        <w:rPr>
          <w:rFonts w:ascii="Times New Roman" w:hAnsi="Times New Roman" w:cs="Times New Roman"/>
          <w:color w:val="00000A"/>
          <w:sz w:val="28"/>
          <w:szCs w:val="28"/>
        </w:rPr>
        <w:t xml:space="preserve">                                    </w:t>
      </w:r>
      <w:r w:rsidR="00456EF9">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 326</w:t>
      </w:r>
      <w:r w:rsidR="00456EF9" w:rsidRPr="005E4758">
        <w:rPr>
          <w:rFonts w:ascii="Times New Roman" w:hAnsi="Times New Roman" w:cs="Times New Roman"/>
          <w:color w:val="00000A"/>
          <w:sz w:val="28"/>
          <w:szCs w:val="28"/>
        </w:rPr>
        <w:t xml:space="preserve">                   </w:t>
      </w:r>
      <w:r w:rsidR="00456EF9">
        <w:rPr>
          <w:rFonts w:ascii="Times New Roman" w:hAnsi="Times New Roman" w:cs="Times New Roman"/>
          <w:color w:val="00000A"/>
          <w:sz w:val="28"/>
          <w:szCs w:val="28"/>
        </w:rPr>
        <w:t xml:space="preserve">                   </w:t>
      </w:r>
    </w:p>
    <w:p w:rsidR="00456EF9" w:rsidRDefault="00456EF9" w:rsidP="00456EF9">
      <w:pPr>
        <w:pStyle w:val="3"/>
        <w:ind w:right="-143" w:hanging="14"/>
        <w:jc w:val="center"/>
        <w:rPr>
          <w:rFonts w:ascii="Times New Roman" w:hAnsi="Times New Roman" w:cs="Times New Roman"/>
          <w:color w:val="00000A"/>
          <w:sz w:val="28"/>
          <w:szCs w:val="28"/>
        </w:rPr>
      </w:pPr>
      <w:r w:rsidRPr="005E4758">
        <w:rPr>
          <w:rFonts w:ascii="Times New Roman" w:hAnsi="Times New Roman" w:cs="Times New Roman"/>
          <w:color w:val="00000A"/>
          <w:sz w:val="28"/>
          <w:szCs w:val="28"/>
        </w:rPr>
        <w:t>с. Дубовское</w:t>
      </w:r>
    </w:p>
    <w:p w:rsidR="00456EF9" w:rsidRPr="00FB715F" w:rsidRDefault="00456EF9" w:rsidP="00456EF9">
      <w:pPr>
        <w:pStyle w:val="af1"/>
      </w:pPr>
    </w:p>
    <w:p w:rsidR="00456EF9" w:rsidRDefault="00456EF9" w:rsidP="00456EF9">
      <w:pPr>
        <w:pStyle w:val="13"/>
        <w:rPr>
          <w:color w:val="000000"/>
          <w:spacing w:val="2"/>
          <w:sz w:val="28"/>
          <w:szCs w:val="28"/>
        </w:rPr>
      </w:pPr>
    </w:p>
    <w:p w:rsidR="00456EF9" w:rsidRDefault="00456EF9" w:rsidP="00456EF9">
      <w:pPr>
        <w:pStyle w:val="13"/>
        <w:jc w:val="center"/>
        <w:rPr>
          <w:b/>
          <w:color w:val="000000"/>
          <w:spacing w:val="2"/>
          <w:sz w:val="28"/>
          <w:szCs w:val="28"/>
        </w:rPr>
      </w:pPr>
      <w:r>
        <w:rPr>
          <w:b/>
          <w:color w:val="000000"/>
          <w:spacing w:val="2"/>
          <w:sz w:val="28"/>
          <w:szCs w:val="28"/>
        </w:rPr>
        <w:t>О внесении</w:t>
      </w:r>
      <w:r w:rsidRPr="005E4758">
        <w:rPr>
          <w:b/>
          <w:color w:val="000000"/>
          <w:spacing w:val="2"/>
          <w:sz w:val="28"/>
          <w:szCs w:val="28"/>
        </w:rPr>
        <w:t xml:space="preserve"> изменений в </w:t>
      </w:r>
      <w:r>
        <w:rPr>
          <w:b/>
          <w:color w:val="000000"/>
          <w:spacing w:val="2"/>
          <w:sz w:val="28"/>
          <w:szCs w:val="28"/>
        </w:rPr>
        <w:t>правила землепользования и застройки</w:t>
      </w:r>
      <w:r w:rsidRPr="005E4758">
        <w:rPr>
          <w:b/>
          <w:color w:val="000000"/>
          <w:spacing w:val="2"/>
          <w:sz w:val="28"/>
          <w:szCs w:val="28"/>
        </w:rPr>
        <w:t xml:space="preserve">  </w:t>
      </w:r>
      <w:r>
        <w:rPr>
          <w:b/>
          <w:color w:val="000000"/>
          <w:spacing w:val="2"/>
          <w:sz w:val="28"/>
          <w:szCs w:val="28"/>
        </w:rPr>
        <w:t>Семичанского</w:t>
      </w:r>
      <w:r w:rsidRPr="005E4758">
        <w:rPr>
          <w:b/>
          <w:color w:val="000000"/>
          <w:spacing w:val="2"/>
          <w:sz w:val="28"/>
          <w:szCs w:val="28"/>
        </w:rPr>
        <w:t xml:space="preserve"> сельского  поселения</w:t>
      </w:r>
      <w:r>
        <w:rPr>
          <w:b/>
          <w:color w:val="000000"/>
          <w:spacing w:val="2"/>
          <w:sz w:val="28"/>
          <w:szCs w:val="28"/>
        </w:rPr>
        <w:t xml:space="preserve"> </w:t>
      </w:r>
      <w:r w:rsidRPr="005E4758">
        <w:rPr>
          <w:b/>
          <w:color w:val="000000"/>
          <w:spacing w:val="2"/>
          <w:sz w:val="28"/>
          <w:szCs w:val="28"/>
        </w:rPr>
        <w:t>Дубовского района</w:t>
      </w:r>
    </w:p>
    <w:p w:rsidR="00456EF9" w:rsidRPr="005E4758" w:rsidRDefault="00456EF9" w:rsidP="00456EF9">
      <w:pPr>
        <w:pStyle w:val="13"/>
        <w:jc w:val="center"/>
        <w:rPr>
          <w:b/>
          <w:color w:val="000000"/>
          <w:spacing w:val="2"/>
          <w:sz w:val="28"/>
          <w:szCs w:val="28"/>
        </w:rPr>
      </w:pPr>
      <w:r w:rsidRPr="005E4758">
        <w:rPr>
          <w:b/>
          <w:color w:val="000000"/>
          <w:spacing w:val="2"/>
          <w:sz w:val="28"/>
          <w:szCs w:val="28"/>
        </w:rPr>
        <w:t xml:space="preserve"> Ростовской области</w:t>
      </w:r>
    </w:p>
    <w:p w:rsidR="00456EF9" w:rsidRDefault="00456EF9" w:rsidP="00456EF9">
      <w:pPr>
        <w:pStyle w:val="13"/>
        <w:rPr>
          <w:color w:val="000000"/>
          <w:spacing w:val="2"/>
          <w:sz w:val="28"/>
          <w:szCs w:val="28"/>
        </w:rPr>
      </w:pPr>
    </w:p>
    <w:p w:rsidR="00456EF9" w:rsidRDefault="00456EF9" w:rsidP="00456EF9">
      <w:pPr>
        <w:pStyle w:val="13"/>
        <w:rPr>
          <w:color w:val="000000"/>
          <w:spacing w:val="2"/>
          <w:sz w:val="28"/>
          <w:szCs w:val="28"/>
        </w:rPr>
      </w:pPr>
    </w:p>
    <w:p w:rsidR="00456EF9" w:rsidRPr="00FB715F" w:rsidRDefault="00456EF9" w:rsidP="00456EF9">
      <w:pPr>
        <w:pStyle w:val="af3"/>
        <w:spacing w:line="276" w:lineRule="auto"/>
        <w:ind w:firstLine="709"/>
        <w:jc w:val="both"/>
        <w:rPr>
          <w:rFonts w:ascii="Times New Roman" w:hAnsi="Times New Roman" w:cs="Times New Roman"/>
          <w:b/>
          <w:color w:val="000000"/>
          <w:spacing w:val="-1"/>
          <w:sz w:val="28"/>
          <w:szCs w:val="28"/>
        </w:rPr>
      </w:pPr>
      <w:proofErr w:type="gramStart"/>
      <w:r w:rsidRPr="008176D7">
        <w:rPr>
          <w:rFonts w:ascii="Times New Roman" w:hAnsi="Times New Roman" w:cs="Times New Roman"/>
          <w:sz w:val="28"/>
          <w:szCs w:val="28"/>
        </w:rPr>
        <w:t>В соответствии со статьями 30, 31, 32, 33 Градостроительного кодекса Российской Федерации, постановлением Администрации Дубовского района Ростовской области от 30.12.2019</w:t>
      </w:r>
      <w:r w:rsidR="00A81C4C">
        <w:rPr>
          <w:rFonts w:ascii="Times New Roman" w:hAnsi="Times New Roman" w:cs="Times New Roman"/>
          <w:sz w:val="28"/>
          <w:szCs w:val="28"/>
        </w:rPr>
        <w:t xml:space="preserve"> </w:t>
      </w:r>
      <w:r w:rsidRPr="008176D7">
        <w:rPr>
          <w:rFonts w:ascii="Times New Roman" w:hAnsi="Times New Roman" w:cs="Times New Roman"/>
          <w:sz w:val="28"/>
          <w:szCs w:val="28"/>
        </w:rPr>
        <w:t xml:space="preserve">г. № 935 «О подготовке проектов внесения изменений в Правила землепользования и застройки Андреевского, Барабанщиковского, Вербовологовского, Веселовского, Гуреевского, Дубовского, Жуковского, Комиссаровского, Малолученского, Мирненского, Присальского, Романовского, Семичанского сельских поселений Дубовского района Ростовской области», постановлением Администрации Дубовского района Ростовской области от </w:t>
      </w:r>
      <w:r w:rsidR="008176D7" w:rsidRPr="008176D7">
        <w:rPr>
          <w:rFonts w:ascii="Times New Roman" w:hAnsi="Times New Roman" w:cs="Times New Roman"/>
          <w:sz w:val="28"/>
          <w:szCs w:val="28"/>
        </w:rPr>
        <w:t>18.09.2020</w:t>
      </w:r>
      <w:r w:rsidR="00A81C4C">
        <w:rPr>
          <w:rFonts w:ascii="Times New Roman" w:hAnsi="Times New Roman" w:cs="Times New Roman"/>
          <w:sz w:val="28"/>
          <w:szCs w:val="28"/>
        </w:rPr>
        <w:t xml:space="preserve"> </w:t>
      </w:r>
      <w:r w:rsidR="008176D7" w:rsidRPr="008176D7">
        <w:rPr>
          <w:rFonts w:ascii="Times New Roman" w:hAnsi="Times New Roman" w:cs="Times New Roman"/>
          <w:sz w:val="28"/>
          <w:szCs w:val="28"/>
        </w:rPr>
        <w:t>г</w:t>
      </w:r>
      <w:proofErr w:type="gramEnd"/>
      <w:r w:rsidR="008176D7" w:rsidRPr="008176D7">
        <w:rPr>
          <w:rFonts w:ascii="Times New Roman" w:hAnsi="Times New Roman" w:cs="Times New Roman"/>
          <w:sz w:val="28"/>
          <w:szCs w:val="28"/>
        </w:rPr>
        <w:t xml:space="preserve">. № </w:t>
      </w:r>
      <w:proofErr w:type="gramStart"/>
      <w:r w:rsidR="008176D7" w:rsidRPr="008176D7">
        <w:rPr>
          <w:rFonts w:ascii="Times New Roman" w:hAnsi="Times New Roman" w:cs="Times New Roman"/>
          <w:sz w:val="28"/>
          <w:szCs w:val="28"/>
        </w:rPr>
        <w:t>655</w:t>
      </w:r>
      <w:r w:rsidRPr="008176D7">
        <w:rPr>
          <w:rFonts w:ascii="Times New Roman" w:hAnsi="Times New Roman" w:cs="Times New Roman"/>
          <w:sz w:val="28"/>
          <w:szCs w:val="28"/>
        </w:rPr>
        <w:t xml:space="preserve"> «О назначении общественных обсуждений по проекту внесения изменений в правила землепользования и застройки  </w:t>
      </w:r>
      <w:r w:rsidR="008176D7" w:rsidRPr="008176D7">
        <w:rPr>
          <w:rFonts w:ascii="Times New Roman" w:hAnsi="Times New Roman" w:cs="Times New Roman"/>
          <w:sz w:val="28"/>
          <w:szCs w:val="28"/>
        </w:rPr>
        <w:t>Семичанского</w:t>
      </w:r>
      <w:r w:rsidRPr="008176D7">
        <w:rPr>
          <w:rFonts w:ascii="Times New Roman" w:hAnsi="Times New Roman" w:cs="Times New Roman"/>
          <w:sz w:val="28"/>
          <w:szCs w:val="28"/>
        </w:rPr>
        <w:t xml:space="preserve"> сельского поселения Дубовского района Ростовской области», протокол</w:t>
      </w:r>
      <w:r w:rsidR="00A81C4C">
        <w:rPr>
          <w:rFonts w:ascii="Times New Roman" w:hAnsi="Times New Roman" w:cs="Times New Roman"/>
          <w:sz w:val="28"/>
          <w:szCs w:val="28"/>
        </w:rPr>
        <w:t>ом</w:t>
      </w:r>
      <w:r w:rsidRPr="008176D7">
        <w:rPr>
          <w:rFonts w:ascii="Times New Roman" w:hAnsi="Times New Roman" w:cs="Times New Roman"/>
          <w:sz w:val="28"/>
          <w:szCs w:val="28"/>
        </w:rPr>
        <w:t xml:space="preserve"> общественных обсуждений по проекту внесения изменений в правила землепользования и застройки </w:t>
      </w:r>
      <w:r w:rsidR="00D063AC" w:rsidRPr="008176D7">
        <w:rPr>
          <w:rFonts w:ascii="Times New Roman" w:hAnsi="Times New Roman" w:cs="Times New Roman"/>
          <w:sz w:val="28"/>
          <w:szCs w:val="28"/>
        </w:rPr>
        <w:t>Семичанского</w:t>
      </w:r>
      <w:r w:rsidRPr="008176D7">
        <w:rPr>
          <w:rFonts w:ascii="Times New Roman" w:hAnsi="Times New Roman" w:cs="Times New Roman"/>
          <w:sz w:val="28"/>
          <w:szCs w:val="28"/>
        </w:rPr>
        <w:t xml:space="preserve"> сельского поселения Дубовского района Ростовской области от </w:t>
      </w:r>
      <w:r w:rsidR="008176D7" w:rsidRPr="008176D7">
        <w:rPr>
          <w:rFonts w:ascii="Times New Roman" w:hAnsi="Times New Roman" w:cs="Times New Roman"/>
          <w:sz w:val="28"/>
          <w:szCs w:val="28"/>
        </w:rPr>
        <w:t>09</w:t>
      </w:r>
      <w:r w:rsidRPr="008176D7">
        <w:rPr>
          <w:rFonts w:ascii="Times New Roman" w:hAnsi="Times New Roman" w:cs="Times New Roman"/>
          <w:sz w:val="28"/>
          <w:szCs w:val="28"/>
        </w:rPr>
        <w:t>.11.2020</w:t>
      </w:r>
      <w:r w:rsidR="00A81C4C">
        <w:rPr>
          <w:rFonts w:ascii="Times New Roman" w:hAnsi="Times New Roman" w:cs="Times New Roman"/>
          <w:sz w:val="28"/>
          <w:szCs w:val="28"/>
        </w:rPr>
        <w:t xml:space="preserve"> </w:t>
      </w:r>
      <w:r w:rsidRPr="008176D7">
        <w:rPr>
          <w:rFonts w:ascii="Times New Roman" w:hAnsi="Times New Roman" w:cs="Times New Roman"/>
          <w:sz w:val="28"/>
          <w:szCs w:val="28"/>
        </w:rPr>
        <w:t>г., заключени</w:t>
      </w:r>
      <w:r w:rsidR="00A81C4C">
        <w:rPr>
          <w:rFonts w:ascii="Times New Roman" w:hAnsi="Times New Roman" w:cs="Times New Roman"/>
          <w:sz w:val="28"/>
          <w:szCs w:val="28"/>
        </w:rPr>
        <w:t>ем</w:t>
      </w:r>
      <w:r w:rsidRPr="008176D7">
        <w:rPr>
          <w:rFonts w:ascii="Times New Roman" w:hAnsi="Times New Roman" w:cs="Times New Roman"/>
          <w:sz w:val="28"/>
          <w:szCs w:val="28"/>
        </w:rPr>
        <w:t xml:space="preserve"> по итогам  общественных обсуждений по проекту внесения изменений в правила землепользования и застройки  </w:t>
      </w:r>
      <w:r w:rsidR="00D063AC" w:rsidRPr="008176D7">
        <w:rPr>
          <w:rFonts w:ascii="Times New Roman" w:hAnsi="Times New Roman" w:cs="Times New Roman"/>
          <w:sz w:val="28"/>
          <w:szCs w:val="28"/>
        </w:rPr>
        <w:t>Семичанского</w:t>
      </w:r>
      <w:r w:rsidRPr="008176D7">
        <w:rPr>
          <w:rFonts w:ascii="Times New Roman" w:hAnsi="Times New Roman" w:cs="Times New Roman"/>
          <w:sz w:val="28"/>
          <w:szCs w:val="28"/>
        </w:rPr>
        <w:t xml:space="preserve"> сельского поселения</w:t>
      </w:r>
      <w:proofErr w:type="gramEnd"/>
      <w:r w:rsidRPr="008176D7">
        <w:rPr>
          <w:rFonts w:ascii="Times New Roman" w:hAnsi="Times New Roman" w:cs="Times New Roman"/>
          <w:sz w:val="28"/>
          <w:szCs w:val="28"/>
        </w:rPr>
        <w:t xml:space="preserve"> Дубовского района Ростовской области от </w:t>
      </w:r>
      <w:r w:rsidR="008176D7" w:rsidRPr="008176D7">
        <w:rPr>
          <w:rFonts w:ascii="Times New Roman" w:hAnsi="Times New Roman" w:cs="Times New Roman"/>
          <w:sz w:val="28"/>
          <w:szCs w:val="28"/>
        </w:rPr>
        <w:t>09</w:t>
      </w:r>
      <w:r w:rsidRPr="008176D7">
        <w:rPr>
          <w:rFonts w:ascii="Times New Roman" w:hAnsi="Times New Roman" w:cs="Times New Roman"/>
          <w:sz w:val="28"/>
          <w:szCs w:val="28"/>
        </w:rPr>
        <w:t>.11.2020</w:t>
      </w:r>
      <w:r w:rsidR="00A81C4C">
        <w:rPr>
          <w:rFonts w:ascii="Times New Roman" w:hAnsi="Times New Roman" w:cs="Times New Roman"/>
          <w:sz w:val="28"/>
          <w:szCs w:val="28"/>
        </w:rPr>
        <w:t xml:space="preserve"> </w:t>
      </w:r>
      <w:r w:rsidRPr="008176D7">
        <w:rPr>
          <w:rFonts w:ascii="Times New Roman" w:hAnsi="Times New Roman" w:cs="Times New Roman"/>
          <w:sz w:val="28"/>
          <w:szCs w:val="28"/>
        </w:rPr>
        <w:t>г</w:t>
      </w:r>
      <w:r w:rsidR="00A81C4C">
        <w:rPr>
          <w:rFonts w:ascii="Times New Roman" w:hAnsi="Times New Roman" w:cs="Times New Roman"/>
          <w:sz w:val="28"/>
          <w:szCs w:val="28"/>
        </w:rPr>
        <w:t>.,</w:t>
      </w:r>
      <w:r w:rsidRPr="008176D7">
        <w:rPr>
          <w:rFonts w:ascii="Times New Roman" w:hAnsi="Times New Roman" w:cs="Times New Roman"/>
          <w:sz w:val="28"/>
          <w:szCs w:val="28"/>
        </w:rPr>
        <w:t xml:space="preserve"> </w:t>
      </w:r>
      <w:r w:rsidRPr="008176D7">
        <w:rPr>
          <w:rFonts w:ascii="Times New Roman" w:hAnsi="Times New Roman" w:cs="Times New Roman"/>
          <w:color w:val="000000"/>
          <w:spacing w:val="2"/>
          <w:sz w:val="28"/>
          <w:szCs w:val="28"/>
        </w:rPr>
        <w:t xml:space="preserve">Дубовское районное Собрание депутатов </w:t>
      </w:r>
      <w:r w:rsidRPr="008176D7">
        <w:rPr>
          <w:rFonts w:ascii="Times New Roman" w:hAnsi="Times New Roman" w:cs="Times New Roman"/>
          <w:b/>
          <w:color w:val="000000"/>
          <w:spacing w:val="-1"/>
          <w:sz w:val="28"/>
          <w:szCs w:val="28"/>
        </w:rPr>
        <w:t>РЕШИЛО:</w:t>
      </w:r>
    </w:p>
    <w:p w:rsidR="00456EF9" w:rsidRDefault="00456EF9" w:rsidP="00456EF9">
      <w:pPr>
        <w:pStyle w:val="13"/>
        <w:spacing w:line="276" w:lineRule="auto"/>
        <w:jc w:val="center"/>
        <w:rPr>
          <w:color w:val="000000"/>
          <w:spacing w:val="-1"/>
          <w:sz w:val="28"/>
          <w:szCs w:val="28"/>
        </w:rPr>
      </w:pPr>
    </w:p>
    <w:p w:rsidR="00456EF9" w:rsidRDefault="00456EF9" w:rsidP="00A81C4C">
      <w:pPr>
        <w:pStyle w:val="13"/>
        <w:spacing w:line="276" w:lineRule="auto"/>
        <w:ind w:firstLine="709"/>
        <w:jc w:val="both"/>
        <w:rPr>
          <w:sz w:val="28"/>
          <w:szCs w:val="28"/>
        </w:rPr>
      </w:pPr>
      <w:r>
        <w:rPr>
          <w:color w:val="000000"/>
          <w:spacing w:val="-1"/>
          <w:sz w:val="28"/>
          <w:szCs w:val="28"/>
        </w:rPr>
        <w:t xml:space="preserve">1. Внести изменения в правила землепользования и застройки </w:t>
      </w:r>
      <w:r w:rsidR="00561C7C">
        <w:rPr>
          <w:color w:val="000000"/>
          <w:spacing w:val="-1"/>
          <w:sz w:val="28"/>
          <w:szCs w:val="28"/>
        </w:rPr>
        <w:t>Семичанского</w:t>
      </w:r>
      <w:r>
        <w:rPr>
          <w:color w:val="000000"/>
          <w:spacing w:val="-1"/>
          <w:sz w:val="28"/>
          <w:szCs w:val="28"/>
        </w:rPr>
        <w:t xml:space="preserve"> сельского поселения, </w:t>
      </w:r>
      <w:r w:rsidRPr="00362444">
        <w:rPr>
          <w:sz w:val="28"/>
          <w:szCs w:val="28"/>
        </w:rPr>
        <w:t xml:space="preserve">согласно приложению к настоящему </w:t>
      </w:r>
      <w:r>
        <w:rPr>
          <w:sz w:val="28"/>
          <w:szCs w:val="28"/>
        </w:rPr>
        <w:lastRenderedPageBreak/>
        <w:t>р</w:t>
      </w:r>
      <w:r w:rsidRPr="00362444">
        <w:rPr>
          <w:sz w:val="28"/>
          <w:szCs w:val="28"/>
        </w:rPr>
        <w:t>ешению</w:t>
      </w:r>
      <w:r>
        <w:rPr>
          <w:color w:val="000000"/>
          <w:spacing w:val="-1"/>
          <w:sz w:val="28"/>
          <w:szCs w:val="28"/>
        </w:rPr>
        <w:t>.</w:t>
      </w:r>
    </w:p>
    <w:p w:rsidR="00456EF9" w:rsidRDefault="00456EF9" w:rsidP="00A81C4C">
      <w:pPr>
        <w:pStyle w:val="13"/>
        <w:spacing w:line="276" w:lineRule="auto"/>
        <w:ind w:firstLine="709"/>
        <w:jc w:val="both"/>
        <w:rPr>
          <w:spacing w:val="2"/>
          <w:sz w:val="28"/>
          <w:szCs w:val="28"/>
        </w:rPr>
      </w:pPr>
      <w:r>
        <w:rPr>
          <w:spacing w:val="2"/>
          <w:sz w:val="28"/>
          <w:szCs w:val="28"/>
        </w:rPr>
        <w:t>2. Настоящее решение вступает в силу с момента его официального опубликования.</w:t>
      </w:r>
    </w:p>
    <w:p w:rsidR="00456EF9" w:rsidRPr="00467258" w:rsidRDefault="00456EF9" w:rsidP="00A81C4C">
      <w:pPr>
        <w:pStyle w:val="13"/>
        <w:tabs>
          <w:tab w:val="left" w:pos="709"/>
        </w:tabs>
        <w:spacing w:line="276" w:lineRule="auto"/>
        <w:ind w:firstLine="709"/>
        <w:jc w:val="both"/>
        <w:rPr>
          <w:sz w:val="28"/>
          <w:szCs w:val="28"/>
        </w:rPr>
      </w:pPr>
      <w:r w:rsidRPr="00467258">
        <w:rPr>
          <w:spacing w:val="2"/>
          <w:sz w:val="28"/>
          <w:szCs w:val="28"/>
        </w:rPr>
        <w:t xml:space="preserve">3. </w:t>
      </w:r>
      <w:proofErr w:type="gramStart"/>
      <w:r w:rsidRPr="00467258">
        <w:rPr>
          <w:spacing w:val="2"/>
          <w:sz w:val="28"/>
          <w:szCs w:val="28"/>
        </w:rPr>
        <w:t>Контроль за</w:t>
      </w:r>
      <w:proofErr w:type="gramEnd"/>
      <w:r w:rsidRPr="00467258">
        <w:rPr>
          <w:spacing w:val="2"/>
          <w:sz w:val="28"/>
          <w:szCs w:val="28"/>
        </w:rPr>
        <w:t xml:space="preserve"> исполнением данного решения возложить на  председателя комиссии по строительству, жилищно-коммунальному хозяйству, транспо</w:t>
      </w:r>
      <w:r>
        <w:rPr>
          <w:spacing w:val="2"/>
          <w:sz w:val="28"/>
          <w:szCs w:val="28"/>
        </w:rPr>
        <w:t xml:space="preserve">рту и дорожной деятельности </w:t>
      </w:r>
      <w:r w:rsidRPr="00467258">
        <w:rPr>
          <w:spacing w:val="2"/>
          <w:sz w:val="28"/>
          <w:szCs w:val="28"/>
        </w:rPr>
        <w:t xml:space="preserve"> Сухораду</w:t>
      </w:r>
      <w:r>
        <w:rPr>
          <w:spacing w:val="2"/>
          <w:sz w:val="28"/>
          <w:szCs w:val="28"/>
        </w:rPr>
        <w:t xml:space="preserve"> И.А</w:t>
      </w:r>
      <w:r w:rsidRPr="00467258">
        <w:rPr>
          <w:spacing w:val="2"/>
          <w:sz w:val="28"/>
          <w:szCs w:val="28"/>
        </w:rPr>
        <w:t>.</w:t>
      </w: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r>
        <w:rPr>
          <w:sz w:val="28"/>
          <w:szCs w:val="28"/>
        </w:rPr>
        <w:t>Председатель Собрания депутатов –</w:t>
      </w:r>
    </w:p>
    <w:p w:rsidR="00456EF9" w:rsidRDefault="00456EF9" w:rsidP="00456EF9">
      <w:pPr>
        <w:pStyle w:val="13"/>
        <w:rPr>
          <w:sz w:val="28"/>
          <w:szCs w:val="28"/>
        </w:rPr>
      </w:pPr>
      <w:r>
        <w:rPr>
          <w:sz w:val="28"/>
          <w:szCs w:val="28"/>
        </w:rPr>
        <w:t>глава Дубовского района                                                                 С.Л. Гилевич</w:t>
      </w:r>
    </w:p>
    <w:p w:rsidR="00456EF9" w:rsidRDefault="00456EF9" w:rsidP="00456EF9">
      <w:pPr>
        <w:pStyle w:val="13"/>
        <w:spacing w:line="120" w:lineRule="auto"/>
        <w:rPr>
          <w:sz w:val="28"/>
          <w:szCs w:val="28"/>
        </w:rPr>
      </w:pPr>
      <w:r>
        <w:rPr>
          <w:sz w:val="28"/>
          <w:szCs w:val="28"/>
        </w:rPr>
        <w:t xml:space="preserve">                                  </w:t>
      </w:r>
    </w:p>
    <w:p w:rsidR="00456EF9" w:rsidRDefault="00456EF9" w:rsidP="00456EF9">
      <w:pPr>
        <w:shd w:val="clear" w:color="auto" w:fill="FFFFFF"/>
        <w:spacing w:line="100" w:lineRule="atLeast"/>
        <w:ind w:right="53"/>
        <w:rPr>
          <w:rFonts w:cs="Times New Roman"/>
          <w:color w:val="323232"/>
          <w:spacing w:val="1"/>
        </w:rPr>
      </w:pPr>
    </w:p>
    <w:p w:rsidR="00456EF9" w:rsidRDefault="00456EF9" w:rsidP="00456EF9">
      <w:pPr>
        <w:shd w:val="clear" w:color="auto" w:fill="FFFFFF"/>
        <w:spacing w:line="100" w:lineRule="atLeast"/>
        <w:ind w:right="53"/>
        <w:rPr>
          <w:rFonts w:cs="Times New Roman"/>
          <w:color w:val="323232"/>
          <w:spacing w:val="1"/>
        </w:rPr>
      </w:pPr>
    </w:p>
    <w:p w:rsidR="00456EF9" w:rsidRDefault="00456EF9" w:rsidP="00456EF9">
      <w:pPr>
        <w:shd w:val="clear" w:color="auto" w:fill="FFFFFF"/>
        <w:spacing w:line="100" w:lineRule="atLeast"/>
        <w:ind w:right="53"/>
        <w:rPr>
          <w:rFonts w:cs="Times New Roman"/>
          <w:color w:val="323232"/>
          <w:spacing w:val="1"/>
        </w:rPr>
      </w:pPr>
    </w:p>
    <w:p w:rsidR="00456EF9" w:rsidRDefault="00456EF9" w:rsidP="00456EF9">
      <w:pPr>
        <w:shd w:val="clear" w:color="auto" w:fill="FFFFFF"/>
        <w:spacing w:line="100" w:lineRule="atLeast"/>
        <w:ind w:right="53"/>
        <w:rPr>
          <w:rFonts w:cs="Times New Roman"/>
          <w:color w:val="323232"/>
          <w:spacing w:val="1"/>
        </w:rPr>
      </w:pPr>
    </w:p>
    <w:p w:rsidR="00456EF9" w:rsidRPr="005E4758" w:rsidRDefault="00456EF9" w:rsidP="00A81C4C">
      <w:pPr>
        <w:shd w:val="clear" w:color="auto" w:fill="FFFFFF"/>
        <w:spacing w:line="100" w:lineRule="atLeast"/>
        <w:ind w:firstLine="0"/>
        <w:rPr>
          <w:rFonts w:cs="Times New Roman"/>
          <w:color w:val="323232"/>
          <w:spacing w:val="1"/>
        </w:rPr>
      </w:pPr>
      <w:r w:rsidRPr="005E4758">
        <w:rPr>
          <w:rFonts w:cs="Times New Roman"/>
          <w:color w:val="323232"/>
          <w:spacing w:val="1"/>
        </w:rPr>
        <w:t>Проект подготовлен</w:t>
      </w:r>
    </w:p>
    <w:p w:rsidR="00A81C4C" w:rsidRDefault="00456EF9" w:rsidP="00A81C4C">
      <w:pPr>
        <w:shd w:val="clear" w:color="auto" w:fill="FFFFFF"/>
        <w:spacing w:line="100" w:lineRule="atLeast"/>
        <w:ind w:firstLine="0"/>
        <w:rPr>
          <w:rFonts w:cs="Times New Roman"/>
          <w:color w:val="323232"/>
          <w:spacing w:val="1"/>
        </w:rPr>
      </w:pPr>
      <w:r w:rsidRPr="005E4758">
        <w:rPr>
          <w:rFonts w:cs="Times New Roman"/>
          <w:color w:val="323232"/>
          <w:spacing w:val="1"/>
        </w:rPr>
        <w:t>Отделом строительства, архитектуры и</w:t>
      </w:r>
    </w:p>
    <w:p w:rsidR="00456EF9" w:rsidRPr="005E4758" w:rsidRDefault="00456EF9" w:rsidP="00A81C4C">
      <w:pPr>
        <w:shd w:val="clear" w:color="auto" w:fill="FFFFFF"/>
        <w:spacing w:line="100" w:lineRule="atLeast"/>
        <w:ind w:firstLine="0"/>
        <w:rPr>
          <w:rFonts w:cs="Times New Roman"/>
          <w:color w:val="323232"/>
          <w:spacing w:val="1"/>
        </w:rPr>
      </w:pPr>
      <w:r w:rsidRPr="005E4758">
        <w:rPr>
          <w:rFonts w:cs="Times New Roman"/>
          <w:color w:val="323232"/>
          <w:spacing w:val="1"/>
        </w:rPr>
        <w:t>ЖКХ</w:t>
      </w:r>
      <w:r>
        <w:rPr>
          <w:rFonts w:cs="Times New Roman"/>
          <w:color w:val="323232"/>
          <w:spacing w:val="1"/>
        </w:rPr>
        <w:t xml:space="preserve"> </w:t>
      </w:r>
      <w:r w:rsidRPr="005E4758">
        <w:rPr>
          <w:rFonts w:cs="Times New Roman"/>
          <w:color w:val="323232"/>
          <w:spacing w:val="1"/>
        </w:rPr>
        <w:t>Администрации Дубовского района</w:t>
      </w: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Pr="00467258"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r>
        <w:rPr>
          <w:sz w:val="28"/>
          <w:szCs w:val="28"/>
        </w:rPr>
        <w:t xml:space="preserve">                                  </w:t>
      </w: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D063AC" w:rsidRDefault="00D063AC"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456EF9" w:rsidRDefault="00456EF9" w:rsidP="00456EF9">
      <w:pPr>
        <w:pStyle w:val="13"/>
        <w:rPr>
          <w:sz w:val="28"/>
          <w:szCs w:val="28"/>
        </w:rPr>
      </w:pPr>
    </w:p>
    <w:p w:rsidR="00D063AC" w:rsidRDefault="00D063AC" w:rsidP="00A81C4C">
      <w:pPr>
        <w:pStyle w:val="13"/>
        <w:tabs>
          <w:tab w:val="left" w:pos="5103"/>
        </w:tabs>
        <w:jc w:val="center"/>
        <w:rPr>
          <w:sz w:val="28"/>
          <w:szCs w:val="24"/>
        </w:rPr>
      </w:pPr>
    </w:p>
    <w:p w:rsidR="00456EF9" w:rsidRPr="00525E00" w:rsidRDefault="00456EF9" w:rsidP="00A81C4C">
      <w:pPr>
        <w:pStyle w:val="13"/>
        <w:ind w:firstLine="5387"/>
        <w:jc w:val="center"/>
        <w:rPr>
          <w:sz w:val="28"/>
          <w:szCs w:val="24"/>
        </w:rPr>
      </w:pPr>
      <w:r w:rsidRPr="00525E00">
        <w:rPr>
          <w:sz w:val="28"/>
          <w:szCs w:val="24"/>
        </w:rPr>
        <w:lastRenderedPageBreak/>
        <w:t>Приложение</w:t>
      </w:r>
    </w:p>
    <w:p w:rsidR="00456EF9" w:rsidRPr="00525E00" w:rsidRDefault="00456EF9" w:rsidP="00A81C4C">
      <w:pPr>
        <w:pStyle w:val="13"/>
        <w:ind w:firstLine="5387"/>
        <w:jc w:val="center"/>
        <w:rPr>
          <w:sz w:val="28"/>
          <w:szCs w:val="24"/>
        </w:rPr>
      </w:pPr>
      <w:r w:rsidRPr="00525E00">
        <w:rPr>
          <w:sz w:val="28"/>
          <w:szCs w:val="24"/>
        </w:rPr>
        <w:t>к  решению Дубовского</w:t>
      </w:r>
    </w:p>
    <w:p w:rsidR="00456EF9" w:rsidRPr="00525E00" w:rsidRDefault="00456EF9" w:rsidP="00A81C4C">
      <w:pPr>
        <w:pStyle w:val="13"/>
        <w:ind w:firstLine="5387"/>
        <w:jc w:val="center"/>
        <w:rPr>
          <w:sz w:val="28"/>
          <w:szCs w:val="24"/>
        </w:rPr>
      </w:pPr>
      <w:r w:rsidRPr="00525E00">
        <w:rPr>
          <w:sz w:val="28"/>
          <w:szCs w:val="24"/>
        </w:rPr>
        <w:t>районного Собрания депутатов</w:t>
      </w:r>
    </w:p>
    <w:p w:rsidR="00456EF9" w:rsidRPr="00525E00" w:rsidRDefault="00456EF9" w:rsidP="00A81C4C">
      <w:pPr>
        <w:pStyle w:val="13"/>
        <w:ind w:firstLine="5387"/>
        <w:jc w:val="center"/>
        <w:rPr>
          <w:sz w:val="28"/>
          <w:szCs w:val="24"/>
        </w:rPr>
      </w:pPr>
      <w:r w:rsidRPr="00525E00">
        <w:rPr>
          <w:sz w:val="28"/>
          <w:szCs w:val="24"/>
        </w:rPr>
        <w:t xml:space="preserve">от  </w:t>
      </w:r>
      <w:r w:rsidR="00A81C4C">
        <w:rPr>
          <w:sz w:val="28"/>
          <w:szCs w:val="24"/>
        </w:rPr>
        <w:t>20.11.</w:t>
      </w:r>
      <w:r w:rsidRPr="00525E00">
        <w:rPr>
          <w:sz w:val="28"/>
          <w:szCs w:val="24"/>
        </w:rPr>
        <w:t xml:space="preserve">2020 № </w:t>
      </w:r>
      <w:r w:rsidR="00A81C4C">
        <w:rPr>
          <w:sz w:val="28"/>
          <w:szCs w:val="24"/>
        </w:rPr>
        <w:t>326</w:t>
      </w:r>
    </w:p>
    <w:p w:rsidR="00AA2588" w:rsidRDefault="00AA2588" w:rsidP="00CC5A86">
      <w:pPr>
        <w:suppressAutoHyphens/>
        <w:spacing w:line="240" w:lineRule="auto"/>
        <w:ind w:firstLine="0"/>
        <w:jc w:val="left"/>
        <w:rPr>
          <w:rFonts w:ascii="Calibri" w:eastAsia="Times New Roman" w:hAnsi="Calibri" w:cs="Calibri"/>
          <w:sz w:val="20"/>
          <w:szCs w:val="20"/>
          <w:lang w:eastAsia="ar-SA"/>
        </w:rPr>
      </w:pPr>
    </w:p>
    <w:p w:rsidR="00AA2588" w:rsidRPr="00CC5A86" w:rsidRDefault="00AA2588" w:rsidP="00CC5A86">
      <w:pPr>
        <w:suppressAutoHyphens/>
        <w:spacing w:line="240" w:lineRule="auto"/>
        <w:ind w:firstLine="0"/>
        <w:jc w:val="left"/>
        <w:rPr>
          <w:rFonts w:ascii="Calibri" w:eastAsia="Times New Roman" w:hAnsi="Calibri" w:cs="Calibri"/>
          <w:sz w:val="20"/>
          <w:szCs w:val="20"/>
          <w:lang w:eastAsia="ar-SA"/>
        </w:rPr>
      </w:pPr>
    </w:p>
    <w:p w:rsidR="00CC5A86" w:rsidRPr="00AA2588"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28"/>
          <w:szCs w:val="28"/>
          <w:lang w:eastAsia="ru-RU"/>
        </w:rPr>
      </w:pPr>
      <w:r w:rsidRPr="00AA2588">
        <w:rPr>
          <w:rFonts w:eastAsia="Calibri" w:cs="Times New Roman"/>
          <w:noProof/>
          <w:sz w:val="28"/>
          <w:szCs w:val="28"/>
          <w:lang w:eastAsia="ru-RU"/>
        </w:rPr>
        <w:drawing>
          <wp:anchor distT="0" distB="0" distL="114300" distR="114300" simplePos="0" relativeHeight="251661312" behindDoc="0" locked="0" layoutInCell="1" allowOverlap="1">
            <wp:simplePos x="0" y="0"/>
            <wp:positionH relativeFrom="column">
              <wp:posOffset>-377825</wp:posOffset>
            </wp:positionH>
            <wp:positionV relativeFrom="paragraph">
              <wp:posOffset>-69850</wp:posOffset>
            </wp:positionV>
            <wp:extent cx="421640" cy="506730"/>
            <wp:effectExtent l="0" t="0" r="0" b="7620"/>
            <wp:wrapNone/>
            <wp:docPr id="3" name="Рисунок 70"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trudkrznamya_ord_n551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640" cy="506730"/>
                    </a:xfrm>
                    <a:prstGeom prst="rect">
                      <a:avLst/>
                    </a:prstGeom>
                    <a:noFill/>
                  </pic:spPr>
                </pic:pic>
              </a:graphicData>
            </a:graphic>
          </wp:anchor>
        </w:drawing>
      </w:r>
      <w:r w:rsidRPr="00AA2588">
        <w:rPr>
          <w:rFonts w:eastAsia="Times New Roman" w:cs="Times New Roman"/>
          <w:bCs/>
          <w:sz w:val="28"/>
          <w:szCs w:val="28"/>
          <w:lang w:eastAsia="ru-RU"/>
        </w:rPr>
        <w:t>Открытое акционерное общество «Российский институт градостроительства и инвестиционного развития «ГИПРОГОР»</w:t>
      </w:r>
    </w:p>
    <w:p w:rsidR="00CC5A86" w:rsidRPr="00AA2588" w:rsidRDefault="00CA77A5" w:rsidP="00CC5A86">
      <w:pPr>
        <w:widowControl w:val="0"/>
        <w:suppressAutoHyphens/>
        <w:autoSpaceDE w:val="0"/>
        <w:autoSpaceDN w:val="0"/>
        <w:adjustRightInd w:val="0"/>
        <w:spacing w:before="200" w:after="120" w:line="240" w:lineRule="auto"/>
        <w:ind w:right="-2" w:firstLine="0"/>
        <w:jc w:val="right"/>
        <w:rPr>
          <w:rFonts w:eastAsia="Times New Roman" w:cs="Times New Roman"/>
          <w:sz w:val="28"/>
          <w:szCs w:val="28"/>
          <w:lang w:eastAsia="ru-RU"/>
        </w:rPr>
      </w:pPr>
      <w:r w:rsidRPr="00CA77A5">
        <w:rPr>
          <w:rFonts w:eastAsia="Calibri" w:cs="Times New Roman"/>
          <w:noProof/>
          <w:sz w:val="28"/>
          <w:szCs w:val="28"/>
          <w:lang w:eastAsia="ru-RU"/>
        </w:rPr>
        <w:pict>
          <v:line id="Прямая соединительная линия 87" o:spid="_x0000_s1026" style="position:absolute;left:0;text-align:left;z-index:251660288;visibility:visible;mso-wrap-distance-top:-6e-5mm;mso-wrap-distance-bottom:-6e-5mm"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eTwIAAFo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PhiZey1TYHxLG8NF4MspRX+kKRtxZJNa6xnLNQ0vVKwz2pz4gfpfiN1UBo1r5UFGLwjVNB12Vl&#10;Gg8JiqFlaN/q0D62dIjA4SBLkmECXSZ7X4zzfaI21r1gqkHeKCLBpVcW53hxYZ0ngvN9iD+WasqF&#10;CNMhJGpBnuHxyXHIsEpw6r0+zpr5bCwMWmA/YOEXygLPwzCjbiQNaDXDdLKzHeZia8PtQno8qAX4&#10;7KztBL07TU4nw8kw62X9waSXJWXZez4dZ73BND05Lp+V43GZvvfU0iyvOaVMenb7aU6zv5uW3bva&#10;zuFhng86xI/Rg2BAdv8fSIdm+v5tJ2Gm6OrS7JsMAxyCd4/Nv5CHe7AffhJGvwA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gBo63k8CAABaBAAADgAAAAAAAAAAAAAAAAAuAgAAZHJzL2Uyb0RvYy54bWxQSwECLQAUAAYACAAA&#10;ACEAnFt8tNwAAAAJAQAADwAAAAAAAAAAAAAAAACpBAAAZHJzL2Rvd25yZXYueG1sUEsFBgAAAAAE&#10;AAQA8wAAALIFAAAAAA==&#10;" o:allowincell="f" strokeweight="2.25pt"/>
        </w:pict>
      </w:r>
      <w:r w:rsidR="00CC5A86" w:rsidRPr="00AA2588">
        <w:rPr>
          <w:rFonts w:eastAsia="Calibri" w:cs="Times New Roman"/>
          <w:noProof/>
          <w:sz w:val="28"/>
          <w:szCs w:val="28"/>
          <w:lang w:eastAsia="ru-RU"/>
        </w:rPr>
        <w:drawing>
          <wp:anchor distT="0" distB="0" distL="114300" distR="114300" simplePos="0" relativeHeight="251662336" behindDoc="1" locked="0" layoutInCell="1" allowOverlap="0">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4" name="Рисунок 71"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Рис1копирование"/>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anchor>
        </w:drawing>
      </w:r>
    </w:p>
    <w:p w:rsidR="00CC5A86" w:rsidRPr="00AA2588" w:rsidRDefault="00CC5A86" w:rsidP="00CC5A86">
      <w:pPr>
        <w:widowControl w:val="0"/>
        <w:suppressAutoHyphens/>
        <w:autoSpaceDE w:val="0"/>
        <w:autoSpaceDN w:val="0"/>
        <w:adjustRightInd w:val="0"/>
        <w:spacing w:line="240" w:lineRule="auto"/>
        <w:ind w:firstLine="0"/>
        <w:jc w:val="right"/>
        <w:rPr>
          <w:rFonts w:eastAsia="Times New Roman" w:cs="Times New Roman"/>
          <w:b/>
          <w:bCs/>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b/>
          <w:bCs/>
          <w:sz w:val="28"/>
          <w:szCs w:val="28"/>
          <w:lang w:eastAsia="ru-RU"/>
        </w:rPr>
      </w:pPr>
    </w:p>
    <w:p w:rsidR="00616CB9" w:rsidRPr="00AA2588"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 w:val="28"/>
          <w:szCs w:val="28"/>
          <w:lang w:eastAsia="ar-SA"/>
        </w:rPr>
      </w:pPr>
      <w:bookmarkStart w:id="0" w:name="_Toc374028472"/>
      <w:bookmarkStart w:id="1" w:name="_Toc374029320"/>
      <w:r w:rsidRPr="00AA2588">
        <w:rPr>
          <w:rFonts w:eastAsia="Times New Roman" w:cs="Times New Roman"/>
          <w:b/>
          <w:bCs/>
          <w:sz w:val="28"/>
          <w:szCs w:val="28"/>
          <w:lang w:eastAsia="ru-RU"/>
        </w:rPr>
        <w:t xml:space="preserve">Заказчик: </w:t>
      </w:r>
      <w:r w:rsidRPr="00AA2588">
        <w:rPr>
          <w:rFonts w:eastAsia="Times New Roman" w:cs="Times New Roman"/>
          <w:sz w:val="28"/>
          <w:szCs w:val="28"/>
          <w:lang w:eastAsia="ar-SA"/>
        </w:rPr>
        <w:t xml:space="preserve">Администрация Дубовского </w:t>
      </w:r>
    </w:p>
    <w:p w:rsidR="00616CB9" w:rsidRPr="00AA2588"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 w:val="28"/>
          <w:szCs w:val="28"/>
          <w:lang w:eastAsia="ar-SA"/>
        </w:rPr>
      </w:pPr>
      <w:r w:rsidRPr="00AA2588">
        <w:rPr>
          <w:rFonts w:eastAsia="Times New Roman" w:cs="Times New Roman"/>
          <w:sz w:val="28"/>
          <w:szCs w:val="28"/>
          <w:lang w:eastAsia="ar-SA"/>
        </w:rPr>
        <w:t>района Ростовской области</w:t>
      </w:r>
    </w:p>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b/>
          <w:sz w:val="28"/>
          <w:szCs w:val="28"/>
          <w:lang w:eastAsia="ar-SA"/>
        </w:rPr>
      </w:pPr>
      <w:r w:rsidRPr="00AA2588">
        <w:rPr>
          <w:rFonts w:eastAsia="Times New Roman" w:cs="Times New Roman"/>
          <w:b/>
          <w:sz w:val="28"/>
          <w:szCs w:val="28"/>
          <w:lang w:eastAsia="ar-SA"/>
        </w:rPr>
        <w:t>Муниципальный контракт:</w:t>
      </w:r>
    </w:p>
    <w:p w:rsidR="00616CB9" w:rsidRPr="00AA2588" w:rsidRDefault="00616CB9" w:rsidP="00616CB9">
      <w:pPr>
        <w:widowControl w:val="0"/>
        <w:autoSpaceDE w:val="0"/>
        <w:autoSpaceDN w:val="0"/>
        <w:adjustRightInd w:val="0"/>
        <w:spacing w:line="240" w:lineRule="auto"/>
        <w:ind w:firstLine="0"/>
        <w:jc w:val="right"/>
        <w:rPr>
          <w:rFonts w:eastAsia="Calibri" w:cs="Times New Roman"/>
          <w:color w:val="000000"/>
          <w:sz w:val="28"/>
          <w:szCs w:val="28"/>
        </w:rPr>
      </w:pPr>
      <w:r w:rsidRPr="00AA2588">
        <w:rPr>
          <w:rFonts w:eastAsia="Times New Roman" w:cs="Times New Roman"/>
          <w:sz w:val="28"/>
          <w:szCs w:val="28"/>
          <w:lang w:eastAsia="ar-SA"/>
        </w:rPr>
        <w:t xml:space="preserve">№ </w:t>
      </w:r>
      <w:r w:rsidRPr="00AA2588">
        <w:rPr>
          <w:rFonts w:eastAsia="Calibri" w:cs="Times New Roman"/>
          <w:bCs/>
          <w:color w:val="000000"/>
          <w:sz w:val="28"/>
          <w:szCs w:val="28"/>
        </w:rPr>
        <w:t xml:space="preserve">0158300052120000010-81 </w:t>
      </w:r>
      <w:r w:rsidRPr="00AA2588">
        <w:rPr>
          <w:rFonts w:eastAsia="Times New Roman" w:cs="Times New Roman"/>
          <w:sz w:val="28"/>
          <w:szCs w:val="28"/>
          <w:lang w:eastAsia="ar-SA"/>
        </w:rPr>
        <w:t xml:space="preserve">от </w:t>
      </w:r>
      <w:r w:rsidRPr="00AA2588">
        <w:rPr>
          <w:rFonts w:eastAsia="Calibri" w:cs="Times New Roman"/>
          <w:color w:val="000000"/>
          <w:sz w:val="28"/>
          <w:szCs w:val="28"/>
        </w:rPr>
        <w:t>06 мая 2020 г.</w:t>
      </w:r>
    </w:p>
    <w:p w:rsidR="004A7916" w:rsidRPr="00AA2588" w:rsidRDefault="004A7916" w:rsidP="00616CB9">
      <w:pPr>
        <w:widowControl w:val="0"/>
        <w:autoSpaceDE w:val="0"/>
        <w:autoSpaceDN w:val="0"/>
        <w:adjustRightInd w:val="0"/>
        <w:spacing w:line="240" w:lineRule="auto"/>
        <w:ind w:firstLine="0"/>
        <w:jc w:val="right"/>
        <w:rPr>
          <w:rFonts w:eastAsia="Times New Roman" w:cs="Times New Roman"/>
          <w:iCs/>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AA2588" w:rsidRDefault="00616CB9" w:rsidP="00616CB9">
      <w:pPr>
        <w:spacing w:line="211" w:lineRule="auto"/>
        <w:ind w:firstLine="0"/>
        <w:jc w:val="center"/>
        <w:rPr>
          <w:rFonts w:eastAsia="Calibri" w:cs="Times New Roman"/>
          <w:b/>
          <w:spacing w:val="-8"/>
          <w:sz w:val="28"/>
          <w:szCs w:val="28"/>
        </w:rPr>
      </w:pPr>
      <w:bookmarkStart w:id="2" w:name="_Hlk41996398"/>
      <w:r w:rsidRPr="00AA2588">
        <w:rPr>
          <w:rFonts w:eastAsia="Times New Roman" w:cs="Times New Roman"/>
          <w:b/>
          <w:spacing w:val="-8"/>
          <w:sz w:val="28"/>
          <w:szCs w:val="28"/>
          <w:lang w:eastAsia="ru-RU"/>
        </w:rPr>
        <w:t xml:space="preserve">Проект внесения изменений в генеральные планы, правила землепользования и застройки сельских поселений </w:t>
      </w:r>
      <w:r w:rsidRPr="00AA2588">
        <w:rPr>
          <w:rFonts w:eastAsia="Calibri" w:cs="Times New Roman"/>
          <w:b/>
          <w:spacing w:val="-8"/>
          <w:sz w:val="28"/>
          <w:szCs w:val="28"/>
        </w:rPr>
        <w:t xml:space="preserve">Дубовского района </w:t>
      </w:r>
    </w:p>
    <w:p w:rsidR="00616CB9" w:rsidRPr="00AA2588" w:rsidRDefault="00616CB9" w:rsidP="00892A43">
      <w:pPr>
        <w:spacing w:line="240" w:lineRule="auto"/>
        <w:ind w:firstLine="0"/>
        <w:jc w:val="center"/>
        <w:rPr>
          <w:rFonts w:eastAsia="Times New Roman" w:cs="Times New Roman"/>
          <w:b/>
          <w:spacing w:val="-8"/>
          <w:sz w:val="28"/>
          <w:szCs w:val="28"/>
          <w:lang w:eastAsia="ru-RU"/>
        </w:rPr>
      </w:pPr>
      <w:r w:rsidRPr="00AA2588">
        <w:rPr>
          <w:rFonts w:eastAsia="Times New Roman" w:cs="Times New Roman"/>
          <w:b/>
          <w:spacing w:val="-8"/>
          <w:sz w:val="28"/>
          <w:szCs w:val="28"/>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2"/>
    </w:p>
    <w:p w:rsidR="004A7916" w:rsidRPr="00AA2588" w:rsidRDefault="004A7916" w:rsidP="00616CB9">
      <w:pPr>
        <w:spacing w:line="240" w:lineRule="auto"/>
        <w:ind w:firstLine="358"/>
        <w:jc w:val="center"/>
        <w:rPr>
          <w:rFonts w:eastAsia="Times New Roman" w:cs="Times New Roman"/>
          <w:b/>
          <w:bCs/>
          <w:sz w:val="28"/>
          <w:szCs w:val="28"/>
          <w:lang w:eastAsia="ru-RU"/>
        </w:rPr>
      </w:pPr>
    </w:p>
    <w:p w:rsidR="00616CB9" w:rsidRPr="00AA2588" w:rsidRDefault="00FC7D23" w:rsidP="00616CB9">
      <w:pPr>
        <w:spacing w:line="240" w:lineRule="auto"/>
        <w:ind w:firstLine="358"/>
        <w:jc w:val="center"/>
        <w:rPr>
          <w:rFonts w:eastAsia="Times New Roman" w:cs="Times New Roman"/>
          <w:b/>
          <w:bCs/>
          <w:sz w:val="28"/>
          <w:szCs w:val="28"/>
          <w:lang w:eastAsia="ru-RU"/>
        </w:rPr>
      </w:pPr>
      <w:r w:rsidRPr="00AA2588">
        <w:rPr>
          <w:rFonts w:eastAsia="Times New Roman" w:cs="Times New Roman"/>
          <w:b/>
          <w:bCs/>
          <w:sz w:val="28"/>
          <w:szCs w:val="28"/>
          <w:lang w:eastAsia="ru-RU"/>
        </w:rPr>
        <w:t>3</w:t>
      </w:r>
      <w:r w:rsidR="00616CB9" w:rsidRPr="00AA2588">
        <w:rPr>
          <w:rFonts w:eastAsia="Times New Roman" w:cs="Times New Roman"/>
          <w:b/>
          <w:bCs/>
          <w:sz w:val="28"/>
          <w:szCs w:val="28"/>
          <w:lang w:eastAsia="ru-RU"/>
        </w:rPr>
        <w:t xml:space="preserve"> ЭТАП. </w:t>
      </w:r>
    </w:p>
    <w:p w:rsidR="00616CB9" w:rsidRPr="00AA2588" w:rsidRDefault="00FC7D23" w:rsidP="00616CB9">
      <w:pPr>
        <w:spacing w:line="240" w:lineRule="auto"/>
        <w:ind w:firstLine="358"/>
        <w:jc w:val="center"/>
        <w:rPr>
          <w:rFonts w:eastAsia="Times New Roman" w:cs="Times New Roman"/>
          <w:b/>
          <w:bCs/>
          <w:sz w:val="28"/>
          <w:szCs w:val="28"/>
          <w:lang w:eastAsia="ru-RU"/>
        </w:rPr>
      </w:pPr>
      <w:r w:rsidRPr="00AA2588">
        <w:rPr>
          <w:rFonts w:eastAsia="Times New Roman" w:cs="Times New Roman"/>
          <w:b/>
          <w:bCs/>
          <w:sz w:val="28"/>
          <w:szCs w:val="28"/>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616CB9" w:rsidRPr="00AA2588" w:rsidRDefault="00616CB9" w:rsidP="00616CB9">
      <w:pPr>
        <w:widowControl w:val="0"/>
        <w:suppressAutoHyphens/>
        <w:autoSpaceDE w:val="0"/>
        <w:autoSpaceDN w:val="0"/>
        <w:adjustRightInd w:val="0"/>
        <w:spacing w:line="240" w:lineRule="auto"/>
        <w:ind w:firstLine="0"/>
        <w:jc w:val="left"/>
        <w:rPr>
          <w:rFonts w:eastAsia="Times New Roman" w:cs="Times New Roman"/>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p>
    <w:p w:rsidR="00616CB9" w:rsidRPr="00AA2588"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r w:rsidRPr="00AA2588">
        <w:rPr>
          <w:rFonts w:eastAsia="Times New Roman" w:cs="Times New Roman"/>
          <w:b/>
          <w:bCs/>
          <w:sz w:val="28"/>
          <w:szCs w:val="28"/>
          <w:lang w:eastAsia="ru-RU"/>
        </w:rPr>
        <w:t>Том 3 Книга 1</w:t>
      </w:r>
      <w:r w:rsidR="005B5441" w:rsidRPr="00AA2588">
        <w:rPr>
          <w:rFonts w:eastAsia="Times New Roman" w:cs="Times New Roman"/>
          <w:b/>
          <w:bCs/>
          <w:sz w:val="28"/>
          <w:szCs w:val="28"/>
          <w:lang w:eastAsia="ru-RU"/>
        </w:rPr>
        <w:t>3</w:t>
      </w:r>
      <w:r w:rsidRPr="00AA2588">
        <w:rPr>
          <w:rFonts w:eastAsia="Times New Roman" w:cs="Times New Roman"/>
          <w:b/>
          <w:bCs/>
          <w:sz w:val="28"/>
          <w:szCs w:val="28"/>
          <w:lang w:eastAsia="ru-RU"/>
        </w:rPr>
        <w:t>.1 Правила землепользования и застройки (корректировка). МО «</w:t>
      </w:r>
      <w:r w:rsidR="005B5441" w:rsidRPr="00AA2588">
        <w:rPr>
          <w:rFonts w:eastAsia="Times New Roman" w:cs="Times New Roman"/>
          <w:b/>
          <w:bCs/>
          <w:sz w:val="28"/>
          <w:szCs w:val="28"/>
          <w:lang w:eastAsia="ru-RU"/>
        </w:rPr>
        <w:t>Семичанск</w:t>
      </w:r>
      <w:r w:rsidRPr="00AA2588">
        <w:rPr>
          <w:rFonts w:eastAsia="Times New Roman" w:cs="Times New Roman"/>
          <w:b/>
          <w:bCs/>
          <w:sz w:val="28"/>
          <w:szCs w:val="28"/>
          <w:lang w:eastAsia="ru-RU"/>
        </w:rPr>
        <w:t>ое сельское поселение» Дубовского района</w:t>
      </w:r>
    </w:p>
    <w:p w:rsidR="00FC7D23" w:rsidRPr="00AA2588"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p>
    <w:p w:rsidR="00FC7D23" w:rsidRPr="00AA2588"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p>
    <w:p w:rsidR="00FC7D23" w:rsidRPr="00AA2588" w:rsidRDefault="00FC7D23" w:rsidP="00616CB9">
      <w:pPr>
        <w:widowControl w:val="0"/>
        <w:suppressAutoHyphens/>
        <w:autoSpaceDE w:val="0"/>
        <w:autoSpaceDN w:val="0"/>
        <w:adjustRightInd w:val="0"/>
        <w:spacing w:line="240" w:lineRule="auto"/>
        <w:ind w:firstLine="0"/>
        <w:jc w:val="center"/>
        <w:rPr>
          <w:rFonts w:eastAsia="Times New Roman" w:cs="Times New Roman"/>
          <w:b/>
          <w:spacing w:val="22"/>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892A43" w:rsidRPr="00AA2588" w:rsidRDefault="00892A43"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892A43" w:rsidRPr="00AA2588" w:rsidRDefault="00892A43"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892A43" w:rsidRPr="00AA2588" w:rsidRDefault="00892A43"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616CB9"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AA2588" w:rsidRDefault="00AA2588"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AA2588" w:rsidRDefault="00AA2588"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CC5A86" w:rsidRPr="00AA2588" w:rsidRDefault="00616CB9" w:rsidP="00D063AC">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r w:rsidRPr="00AA2588">
        <w:rPr>
          <w:rFonts w:eastAsia="Times New Roman" w:cs="Times New Roman"/>
          <w:sz w:val="28"/>
          <w:szCs w:val="28"/>
          <w:lang w:eastAsia="ru-RU"/>
        </w:rPr>
        <w:t>Москва 2020 го</w:t>
      </w:r>
      <w:bookmarkEnd w:id="0"/>
      <w:bookmarkEnd w:id="1"/>
      <w:r w:rsidRPr="00AA2588">
        <w:rPr>
          <w:rFonts w:eastAsia="Times New Roman" w:cs="Times New Roman"/>
          <w:sz w:val="28"/>
          <w:szCs w:val="28"/>
          <w:lang w:eastAsia="ru-RU"/>
        </w:rPr>
        <w:t>д</w:t>
      </w:r>
    </w:p>
    <w:p w:rsidR="00CC5A86" w:rsidRPr="00D231DC" w:rsidRDefault="00CC5A86" w:rsidP="00CC5A86">
      <w:pPr>
        <w:spacing w:line="240" w:lineRule="auto"/>
        <w:ind w:firstLine="0"/>
        <w:jc w:val="left"/>
        <w:rPr>
          <w:rFonts w:eastAsia="Times New Roman" w:cs="Times New Roman"/>
          <w:sz w:val="28"/>
          <w:szCs w:val="28"/>
          <w:lang w:eastAsia="ru-RU"/>
        </w:rPr>
        <w:sectPr w:rsidR="00CC5A86" w:rsidRPr="00D231DC" w:rsidSect="00CC5A86">
          <w:headerReference w:type="default" r:id="rId10"/>
          <w:footerReference w:type="default" r:id="rId11"/>
          <w:pgSz w:w="11906" w:h="16838"/>
          <w:pgMar w:top="1134" w:right="850" w:bottom="1134" w:left="1701" w:header="708" w:footer="708" w:gutter="0"/>
          <w:cols w:space="720"/>
          <w:titlePg/>
          <w:docGrid w:linePitch="299"/>
        </w:sectPr>
      </w:pPr>
    </w:p>
    <w:p w:rsidR="00CC5A86" w:rsidRPr="00AA2588"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28"/>
          <w:szCs w:val="28"/>
          <w:lang w:eastAsia="ru-RU"/>
        </w:rPr>
      </w:pPr>
      <w:r w:rsidRPr="00AA2588">
        <w:rPr>
          <w:rFonts w:eastAsia="Times New Roman" w:cs="Times New Roman"/>
          <w:bCs/>
          <w:sz w:val="28"/>
          <w:szCs w:val="28"/>
          <w:lang w:eastAsia="ru-RU"/>
        </w:rPr>
        <w:lastRenderedPageBreak/>
        <w:t>Открытое акционерное общество «Российский институт градостроительства и инвестиционного развития «ГИПРОГОР»</w:t>
      </w:r>
    </w:p>
    <w:p w:rsidR="00CC5A86" w:rsidRPr="00AA2588" w:rsidRDefault="00CA77A5" w:rsidP="00CC5A86">
      <w:pPr>
        <w:widowControl w:val="0"/>
        <w:suppressAutoHyphens/>
        <w:autoSpaceDE w:val="0"/>
        <w:autoSpaceDN w:val="0"/>
        <w:adjustRightInd w:val="0"/>
        <w:spacing w:before="200" w:after="120" w:line="240" w:lineRule="auto"/>
        <w:ind w:right="-2" w:firstLine="0"/>
        <w:jc w:val="right"/>
        <w:rPr>
          <w:rFonts w:eastAsia="Times New Roman" w:cs="Times New Roman"/>
          <w:sz w:val="28"/>
          <w:szCs w:val="28"/>
          <w:lang w:eastAsia="ru-RU"/>
        </w:rPr>
      </w:pPr>
      <w:r w:rsidRPr="00CA77A5">
        <w:rPr>
          <w:rFonts w:ascii="Calibri" w:eastAsia="Calibri" w:hAnsi="Calibri" w:cs="Times New Roman"/>
          <w:noProof/>
          <w:sz w:val="28"/>
          <w:szCs w:val="28"/>
          <w:lang w:eastAsia="ru-RU"/>
        </w:rPr>
        <w:pict>
          <v:line id="Прямая соединительная линия 10" o:spid="_x0000_s1027" style="position:absolute;left:0;text-align:left;z-index:251659264;visibility:visible;mso-wrap-distance-top:-6e-5mm;mso-wrap-distance-bottom:-6e-5mm"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WWTwIAAFoEAAAOAAAAZHJzL2Uyb0RvYy54bWysVM1uEzEQviPxDtbe090N2zRddVOhbMKl&#10;QKWWB3Bsb9bCa1u2m02EkKBnpDwCr8ABpEoFnmHzRoydH7VwQYgcnLFn/Pmbb2b27HzZCLRgxnIl&#10;iyg9SiLEJFGUy3kRvbme9oYRsg5LioWSrIhWzEbno6dPzlqds76qlaDMIACRNm91EdXO6TyOLalZ&#10;g+2R0kyCs1KmwQ62Zh5Tg1tAb0TcT5JB3CpDtVGEWQun5dYZjQJ+VTHiXleVZQ6JIgJuLqwmrDO/&#10;xqMznM8N1jUnOxr4H1g0mEt49ABVYofRjeF/QDWcGGVV5Y6IamJVVZywkANkkya/ZXNVY81CLiCO&#10;1QeZ7P+DJa8WlwZxCrWLkMQNlKj7vPmwWXffuy+bNdp87H5237qv3V33o7vb3IJ9v/kEtnd297vj&#10;NUqDlK22OSCO5aXxYpClvNIXiry1SKpxjeWchZSuVxreSb348aMrfmM1EJq1LxWFGHzjVNB1WZnG&#10;Q4JiaBnKtzqUjy0dInA4yJJkmECVyd4X43x/URvrXjDVIG8UkeDSK4tzvLiwzhPB+T7EH0s15UKE&#10;7hAStUXUHx6fHIcbVglOvdfHWTOfjYVBC+wbLPxCWuB5GGbUjaQBrWaYTna2w1xsbXhdSI8HuQCf&#10;nbXtoHenyelkOBlmvaw/mPSypCx7z6fjrDeYpifH5bNyPC7T955amuU1p5RJz27fzWn2d92ym6tt&#10;Hx76+aBD/Bg9CAZk9/+BdCimr58fP5vPFF1dmn2RoYFD8G7Y/IQ83IP98JMw+gU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MMh1lk8CAABaBAAADgAAAAAAAAAAAAAAAAAuAgAAZHJzL2Uyb0RvYy54bWxQSwECLQAUAAYACAAA&#10;ACEAnFt8tNwAAAAJAQAADwAAAAAAAAAAAAAAAACpBAAAZHJzL2Rvd25yZXYueG1sUEsFBgAAAAAE&#10;AAQA8wAAALIFAAAAAA==&#10;" o:allowincell="f" strokeweight="2.25pt"/>
        </w:pict>
      </w:r>
      <w:r w:rsidR="00CC5A86" w:rsidRPr="00AA2588">
        <w:rPr>
          <w:rFonts w:ascii="Calibri" w:eastAsia="Calibri" w:hAnsi="Calibri" w:cs="Times New Roman"/>
          <w:noProof/>
          <w:sz w:val="28"/>
          <w:szCs w:val="28"/>
          <w:lang w:eastAsia="ru-RU"/>
        </w:rPr>
        <w:drawing>
          <wp:anchor distT="0" distB="0" distL="114300" distR="114300" simplePos="0" relativeHeight="251663360" behindDoc="1" locked="0" layoutInCell="1" allowOverlap="0">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5" name="Рисунок 20"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Рис1копирование"/>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anchor>
        </w:drawing>
      </w:r>
    </w:p>
    <w:p w:rsidR="00CC5A86" w:rsidRPr="00AA2588" w:rsidRDefault="00CC5A86" w:rsidP="00CC5A86">
      <w:pPr>
        <w:widowControl w:val="0"/>
        <w:suppressAutoHyphens/>
        <w:autoSpaceDE w:val="0"/>
        <w:autoSpaceDN w:val="0"/>
        <w:adjustRightInd w:val="0"/>
        <w:spacing w:line="240" w:lineRule="auto"/>
        <w:ind w:firstLine="0"/>
        <w:jc w:val="right"/>
        <w:rPr>
          <w:rFonts w:eastAsia="Times New Roman" w:cs="Times New Roman"/>
          <w:b/>
          <w:bCs/>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b/>
          <w:bCs/>
          <w:sz w:val="28"/>
          <w:szCs w:val="28"/>
          <w:lang w:eastAsia="ru-RU"/>
        </w:rPr>
      </w:pPr>
    </w:p>
    <w:p w:rsidR="00616CB9" w:rsidRPr="00AA2588"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 w:val="28"/>
          <w:szCs w:val="28"/>
          <w:lang w:eastAsia="ar-SA"/>
        </w:rPr>
      </w:pPr>
      <w:bookmarkStart w:id="3" w:name="_Hlk41996465"/>
      <w:r w:rsidRPr="00AA2588">
        <w:rPr>
          <w:rFonts w:eastAsia="Times New Roman" w:cs="Times New Roman"/>
          <w:b/>
          <w:bCs/>
          <w:sz w:val="28"/>
          <w:szCs w:val="28"/>
          <w:lang w:eastAsia="ru-RU"/>
        </w:rPr>
        <w:t xml:space="preserve">Заказчик: </w:t>
      </w:r>
      <w:r w:rsidRPr="00AA2588">
        <w:rPr>
          <w:rFonts w:eastAsia="Times New Roman" w:cs="Times New Roman"/>
          <w:sz w:val="28"/>
          <w:szCs w:val="28"/>
          <w:lang w:eastAsia="ar-SA"/>
        </w:rPr>
        <w:t xml:space="preserve">Администрация Дубовского </w:t>
      </w:r>
    </w:p>
    <w:p w:rsidR="00616CB9" w:rsidRPr="00AA2588"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 w:val="28"/>
          <w:szCs w:val="28"/>
          <w:lang w:eastAsia="ar-SA"/>
        </w:rPr>
      </w:pPr>
      <w:r w:rsidRPr="00AA2588">
        <w:rPr>
          <w:rFonts w:eastAsia="Times New Roman" w:cs="Times New Roman"/>
          <w:sz w:val="28"/>
          <w:szCs w:val="28"/>
          <w:lang w:eastAsia="ar-SA"/>
        </w:rPr>
        <w:t>района Ростовской области</w:t>
      </w:r>
    </w:p>
    <w:p w:rsidR="00616CB9" w:rsidRPr="00AA2588" w:rsidRDefault="00616CB9" w:rsidP="00616CB9">
      <w:pPr>
        <w:widowControl w:val="0"/>
        <w:suppressAutoHyphens/>
        <w:autoSpaceDE w:val="0"/>
        <w:autoSpaceDN w:val="0"/>
        <w:adjustRightInd w:val="0"/>
        <w:spacing w:line="240" w:lineRule="auto"/>
        <w:ind w:firstLine="0"/>
        <w:jc w:val="right"/>
        <w:rPr>
          <w:rFonts w:ascii="Calibri" w:eastAsia="Times New Roman" w:hAnsi="Calibri" w:cs="Times New Roman"/>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b/>
          <w:sz w:val="28"/>
          <w:szCs w:val="28"/>
          <w:lang w:eastAsia="ar-SA"/>
        </w:rPr>
      </w:pPr>
      <w:r w:rsidRPr="00AA2588">
        <w:rPr>
          <w:rFonts w:eastAsia="Times New Roman" w:cs="Times New Roman"/>
          <w:b/>
          <w:sz w:val="28"/>
          <w:szCs w:val="28"/>
          <w:lang w:eastAsia="ar-SA"/>
        </w:rPr>
        <w:t>Муниципальный контракт:</w:t>
      </w:r>
    </w:p>
    <w:p w:rsidR="00616CB9" w:rsidRPr="00AA2588" w:rsidRDefault="00616CB9" w:rsidP="00616CB9">
      <w:pPr>
        <w:widowControl w:val="0"/>
        <w:autoSpaceDE w:val="0"/>
        <w:autoSpaceDN w:val="0"/>
        <w:adjustRightInd w:val="0"/>
        <w:spacing w:line="240" w:lineRule="auto"/>
        <w:ind w:firstLine="0"/>
        <w:jc w:val="right"/>
        <w:rPr>
          <w:rFonts w:eastAsia="Times New Roman" w:cs="Times New Roman"/>
          <w:iCs/>
          <w:sz w:val="28"/>
          <w:szCs w:val="28"/>
          <w:lang w:eastAsia="ru-RU"/>
        </w:rPr>
      </w:pPr>
      <w:r w:rsidRPr="00AA2588">
        <w:rPr>
          <w:rFonts w:eastAsia="Times New Roman" w:cs="Times New Roman"/>
          <w:sz w:val="28"/>
          <w:szCs w:val="28"/>
          <w:lang w:eastAsia="ar-SA"/>
        </w:rPr>
        <w:t xml:space="preserve">№ </w:t>
      </w:r>
      <w:r w:rsidRPr="00AA2588">
        <w:rPr>
          <w:rFonts w:eastAsia="Calibri" w:cs="Times New Roman"/>
          <w:bCs/>
          <w:color w:val="000000"/>
          <w:sz w:val="28"/>
          <w:szCs w:val="28"/>
        </w:rPr>
        <w:t xml:space="preserve">0158300052120000010-81 </w:t>
      </w:r>
      <w:r w:rsidRPr="00AA2588">
        <w:rPr>
          <w:rFonts w:eastAsia="Times New Roman" w:cs="Times New Roman"/>
          <w:sz w:val="28"/>
          <w:szCs w:val="28"/>
          <w:lang w:eastAsia="ar-SA"/>
        </w:rPr>
        <w:t xml:space="preserve">от </w:t>
      </w:r>
      <w:r w:rsidRPr="00AA2588">
        <w:rPr>
          <w:rFonts w:eastAsia="Calibri" w:cs="Times New Roman"/>
          <w:color w:val="000000"/>
          <w:sz w:val="28"/>
          <w:szCs w:val="28"/>
        </w:rPr>
        <w:t>06 мая 2020 г.</w:t>
      </w:r>
    </w:p>
    <w:bookmarkEnd w:id="3"/>
    <w:p w:rsidR="00616CB9" w:rsidRPr="00AA2588" w:rsidRDefault="00616CB9" w:rsidP="00616CB9">
      <w:pPr>
        <w:widowControl w:val="0"/>
        <w:suppressAutoHyphens/>
        <w:autoSpaceDE w:val="0"/>
        <w:autoSpaceDN w:val="0"/>
        <w:adjustRightInd w:val="0"/>
        <w:spacing w:line="240" w:lineRule="auto"/>
        <w:ind w:firstLine="0"/>
        <w:jc w:val="right"/>
        <w:rPr>
          <w:rFonts w:eastAsia="Times New Roman" w:cs="Times New Roman"/>
          <w:iCs/>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AA2588" w:rsidRDefault="00616CB9" w:rsidP="00616CB9">
      <w:pPr>
        <w:spacing w:line="211" w:lineRule="auto"/>
        <w:ind w:firstLine="0"/>
        <w:jc w:val="center"/>
        <w:rPr>
          <w:rFonts w:ascii="Times New Roman Полужирный" w:eastAsia="Calibri" w:hAnsi="Times New Roman Полужирный" w:cs="Times New Roman"/>
          <w:b/>
          <w:spacing w:val="-8"/>
          <w:sz w:val="28"/>
          <w:szCs w:val="28"/>
        </w:rPr>
      </w:pPr>
      <w:bookmarkStart w:id="4" w:name="_Hlk41996486"/>
      <w:r w:rsidRPr="00AA2588">
        <w:rPr>
          <w:rFonts w:ascii="Times New Roman Полужирный" w:eastAsia="Times New Roman" w:hAnsi="Times New Roman Полужирный" w:cs="Calibri"/>
          <w:b/>
          <w:spacing w:val="-8"/>
          <w:sz w:val="28"/>
          <w:szCs w:val="28"/>
          <w:lang w:eastAsia="ru-RU"/>
        </w:rPr>
        <w:t xml:space="preserve">Проект внесения изменений в генеральные планы, правила землепользования и застройки сельских поселений </w:t>
      </w:r>
      <w:r w:rsidRPr="00AA2588">
        <w:rPr>
          <w:rFonts w:ascii="Times New Roman Полужирный" w:eastAsia="Calibri" w:hAnsi="Times New Roman Полужирный" w:cs="Times New Roman"/>
          <w:b/>
          <w:spacing w:val="-8"/>
          <w:sz w:val="28"/>
          <w:szCs w:val="28"/>
        </w:rPr>
        <w:t xml:space="preserve">Дубовского района </w:t>
      </w:r>
    </w:p>
    <w:p w:rsidR="00616CB9" w:rsidRPr="00AA2588" w:rsidRDefault="00616CB9" w:rsidP="00892A43">
      <w:pPr>
        <w:spacing w:line="240" w:lineRule="auto"/>
        <w:ind w:firstLine="0"/>
        <w:jc w:val="center"/>
        <w:rPr>
          <w:rFonts w:asciiTheme="minorHAnsi" w:eastAsia="Times New Roman" w:hAnsiTheme="minorHAnsi" w:cs="Calibri"/>
          <w:b/>
          <w:spacing w:val="-8"/>
          <w:sz w:val="28"/>
          <w:szCs w:val="28"/>
          <w:lang w:eastAsia="ru-RU"/>
        </w:rPr>
      </w:pPr>
      <w:r w:rsidRPr="00AA2588">
        <w:rPr>
          <w:rFonts w:ascii="Times New Roman Полужирный" w:eastAsia="Times New Roman" w:hAnsi="Times New Roman Полужирный" w:cs="Calibri"/>
          <w:b/>
          <w:spacing w:val="-8"/>
          <w:sz w:val="28"/>
          <w:szCs w:val="28"/>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4"/>
    </w:p>
    <w:p w:rsidR="004A7916" w:rsidRPr="00AA2588" w:rsidRDefault="004A7916" w:rsidP="00616CB9">
      <w:pPr>
        <w:spacing w:line="240" w:lineRule="auto"/>
        <w:ind w:firstLine="358"/>
        <w:jc w:val="center"/>
        <w:rPr>
          <w:rFonts w:eastAsia="Times New Roman" w:cs="Times New Roman"/>
          <w:b/>
          <w:bCs/>
          <w:sz w:val="28"/>
          <w:szCs w:val="28"/>
          <w:lang w:eastAsia="ru-RU"/>
        </w:rPr>
      </w:pPr>
    </w:p>
    <w:p w:rsidR="004A7916" w:rsidRPr="00AA2588" w:rsidRDefault="004A7916" w:rsidP="004A7916">
      <w:pPr>
        <w:spacing w:line="240" w:lineRule="auto"/>
        <w:ind w:firstLine="358"/>
        <w:jc w:val="center"/>
        <w:rPr>
          <w:rFonts w:eastAsia="Times New Roman" w:cs="Times New Roman"/>
          <w:b/>
          <w:bCs/>
          <w:sz w:val="28"/>
          <w:szCs w:val="28"/>
          <w:lang w:eastAsia="ru-RU"/>
        </w:rPr>
      </w:pPr>
      <w:r w:rsidRPr="00AA2588">
        <w:rPr>
          <w:rFonts w:eastAsia="Times New Roman" w:cs="Times New Roman"/>
          <w:b/>
          <w:bCs/>
          <w:sz w:val="28"/>
          <w:szCs w:val="28"/>
          <w:lang w:eastAsia="ru-RU"/>
        </w:rPr>
        <w:t xml:space="preserve">3 ЭТАП. </w:t>
      </w:r>
    </w:p>
    <w:p w:rsidR="004A7916" w:rsidRPr="00AA2588" w:rsidRDefault="004A7916" w:rsidP="004A7916">
      <w:pPr>
        <w:spacing w:line="240" w:lineRule="auto"/>
        <w:ind w:firstLine="358"/>
        <w:jc w:val="center"/>
        <w:rPr>
          <w:rFonts w:eastAsia="Times New Roman" w:cs="Times New Roman"/>
          <w:b/>
          <w:bCs/>
          <w:sz w:val="28"/>
          <w:szCs w:val="28"/>
          <w:lang w:eastAsia="ru-RU"/>
        </w:rPr>
      </w:pPr>
      <w:r w:rsidRPr="00AA2588">
        <w:rPr>
          <w:rFonts w:eastAsia="Times New Roman" w:cs="Times New Roman"/>
          <w:b/>
          <w:bCs/>
          <w:sz w:val="28"/>
          <w:szCs w:val="28"/>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4A7916" w:rsidRPr="00AA2588" w:rsidRDefault="004A7916" w:rsidP="004A7916">
      <w:pPr>
        <w:widowControl w:val="0"/>
        <w:suppressAutoHyphens/>
        <w:autoSpaceDE w:val="0"/>
        <w:autoSpaceDN w:val="0"/>
        <w:adjustRightInd w:val="0"/>
        <w:spacing w:line="240" w:lineRule="auto"/>
        <w:ind w:firstLine="0"/>
        <w:jc w:val="left"/>
        <w:rPr>
          <w:rFonts w:eastAsia="Times New Roman" w:cs="Times New Roman"/>
          <w:sz w:val="28"/>
          <w:szCs w:val="28"/>
          <w:lang w:eastAsia="ru-RU"/>
        </w:rPr>
      </w:pPr>
    </w:p>
    <w:p w:rsidR="004A7916" w:rsidRPr="00AA2588" w:rsidRDefault="004A7916" w:rsidP="004A7916">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p>
    <w:p w:rsidR="00616CB9" w:rsidRPr="00AA2588" w:rsidRDefault="004A7916" w:rsidP="004A7916">
      <w:pPr>
        <w:widowControl w:val="0"/>
        <w:suppressAutoHyphens/>
        <w:autoSpaceDE w:val="0"/>
        <w:autoSpaceDN w:val="0"/>
        <w:adjustRightInd w:val="0"/>
        <w:spacing w:line="240" w:lineRule="auto"/>
        <w:ind w:firstLine="0"/>
        <w:jc w:val="center"/>
        <w:rPr>
          <w:rFonts w:eastAsia="Times New Roman" w:cs="Times New Roman"/>
          <w:b/>
          <w:bCs/>
          <w:sz w:val="28"/>
          <w:szCs w:val="28"/>
          <w:lang w:eastAsia="ru-RU"/>
        </w:rPr>
      </w:pPr>
      <w:r w:rsidRPr="00AA2588">
        <w:rPr>
          <w:rFonts w:eastAsia="Times New Roman" w:cs="Times New Roman"/>
          <w:b/>
          <w:bCs/>
          <w:sz w:val="28"/>
          <w:szCs w:val="28"/>
          <w:lang w:eastAsia="ru-RU"/>
        </w:rPr>
        <w:t>Том 3 Книга 1</w:t>
      </w:r>
      <w:r w:rsidR="005B5441" w:rsidRPr="00AA2588">
        <w:rPr>
          <w:rFonts w:eastAsia="Times New Roman" w:cs="Times New Roman"/>
          <w:b/>
          <w:bCs/>
          <w:sz w:val="28"/>
          <w:szCs w:val="28"/>
          <w:lang w:eastAsia="ru-RU"/>
        </w:rPr>
        <w:t>3</w:t>
      </w:r>
      <w:r w:rsidRPr="00AA2588">
        <w:rPr>
          <w:rFonts w:eastAsia="Times New Roman" w:cs="Times New Roman"/>
          <w:b/>
          <w:bCs/>
          <w:sz w:val="28"/>
          <w:szCs w:val="28"/>
          <w:lang w:eastAsia="ru-RU"/>
        </w:rPr>
        <w:t>.1 Правила землепользования и застройки (корректировка). МО «</w:t>
      </w:r>
      <w:r w:rsidR="005B5441" w:rsidRPr="00AA2588">
        <w:rPr>
          <w:rFonts w:eastAsia="Times New Roman" w:cs="Times New Roman"/>
          <w:b/>
          <w:bCs/>
          <w:sz w:val="28"/>
          <w:szCs w:val="28"/>
          <w:lang w:eastAsia="ru-RU"/>
        </w:rPr>
        <w:t>Семичанск</w:t>
      </w:r>
      <w:r w:rsidRPr="00AA2588">
        <w:rPr>
          <w:rFonts w:eastAsia="Times New Roman" w:cs="Times New Roman"/>
          <w:b/>
          <w:bCs/>
          <w:sz w:val="28"/>
          <w:szCs w:val="28"/>
          <w:lang w:eastAsia="ru-RU"/>
        </w:rPr>
        <w:t>ое сельское поселение» Дубовского района</w:t>
      </w: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892A43" w:rsidRPr="00AA2588" w:rsidRDefault="00892A43"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892A43" w:rsidRPr="00AA2588" w:rsidRDefault="00892A43"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616CB9" w:rsidRPr="00AA2588"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p>
    <w:p w:rsidR="00CC5A86"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D063AC" w:rsidRDefault="00D063AC"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D063AC" w:rsidRDefault="00D063AC"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D063AC" w:rsidRDefault="00D063AC"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D063AC" w:rsidRDefault="00D063AC"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D063AC" w:rsidRPr="00D231DC" w:rsidRDefault="00D063AC"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CC5A86" w:rsidRPr="00D231DC"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CC5A86" w:rsidRPr="00D231DC"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D231DC">
        <w:rPr>
          <w:rFonts w:eastAsia="Times New Roman" w:cs="Times New Roman"/>
          <w:sz w:val="28"/>
          <w:szCs w:val="28"/>
          <w:lang w:eastAsia="ru-RU"/>
        </w:rPr>
        <w:t xml:space="preserve">Заместитель </w:t>
      </w:r>
    </w:p>
    <w:p w:rsidR="00CC5A86" w:rsidRPr="00D231DC"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D231DC">
        <w:rPr>
          <w:rFonts w:eastAsia="Times New Roman" w:cs="Times New Roman"/>
          <w:sz w:val="28"/>
          <w:szCs w:val="28"/>
          <w:lang w:eastAsia="ru-RU"/>
        </w:rPr>
        <w:t>Генерального директора                                                            С.И. Бычков</w:t>
      </w:r>
    </w:p>
    <w:p w:rsidR="00CC5A86" w:rsidRPr="00D231DC"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p>
    <w:p w:rsidR="00CC5A86" w:rsidRPr="00D231DC" w:rsidRDefault="00CC5A86" w:rsidP="00CC5A86">
      <w:pPr>
        <w:widowControl w:val="0"/>
        <w:suppressAutoHyphens/>
        <w:autoSpaceDE w:val="0"/>
        <w:autoSpaceDN w:val="0"/>
        <w:adjustRightInd w:val="0"/>
        <w:spacing w:line="240" w:lineRule="auto"/>
        <w:ind w:firstLine="0"/>
        <w:rPr>
          <w:rFonts w:eastAsia="Times New Roman" w:cs="Times New Roman"/>
          <w:b/>
          <w:szCs w:val="26"/>
          <w:lang w:eastAsia="ru-RU"/>
        </w:rPr>
      </w:pPr>
      <w:r w:rsidRPr="00D231DC">
        <w:rPr>
          <w:rFonts w:eastAsia="Times New Roman" w:cs="Times New Roman"/>
          <w:sz w:val="28"/>
          <w:szCs w:val="28"/>
          <w:lang w:eastAsia="ru-RU"/>
        </w:rPr>
        <w:t>Руководитель проекта                                                         Д.С. Татарников</w:t>
      </w:r>
    </w:p>
    <w:p w:rsidR="000932F1" w:rsidRPr="00D231DC" w:rsidRDefault="000932F1">
      <w:pPr>
        <w:spacing w:after="160" w:line="259" w:lineRule="auto"/>
        <w:ind w:firstLine="0"/>
        <w:jc w:val="left"/>
      </w:pPr>
      <w:r w:rsidRPr="00D231DC">
        <w:br w:type="page"/>
      </w:r>
    </w:p>
    <w:p w:rsidR="00616CB9" w:rsidRPr="00D231DC" w:rsidRDefault="00AE4165" w:rsidP="00616CB9">
      <w:pPr>
        <w:ind w:firstLine="0"/>
        <w:jc w:val="center"/>
      </w:pPr>
      <w:r w:rsidRPr="00D231DC">
        <w:lastRenderedPageBreak/>
        <w:t>С</w:t>
      </w:r>
      <w:r w:rsidR="00616CB9" w:rsidRPr="00D231DC">
        <w:t>ОСТАВ ПРОЕКТА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8675"/>
        <w:gridCol w:w="1157"/>
      </w:tblGrid>
      <w:tr w:rsidR="00616CB9" w:rsidRPr="00D231DC" w:rsidTr="00616CB9">
        <w:trPr>
          <w:trHeight w:val="233"/>
          <w:jc w:val="center"/>
        </w:trPr>
        <w:tc>
          <w:tcPr>
            <w:tcW w:w="653" w:type="dxa"/>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 xml:space="preserve">Состав материалов 2 этапа. Проведение работ по подготовке проекта внесения изменений в генеральные планы поселений </w:t>
            </w:r>
            <w:r w:rsidRPr="00D231DC">
              <w:rPr>
                <w:rFonts w:eastAsia="Times New Roman" w:cs="Times New Roman"/>
                <w:b/>
                <w:bCs/>
                <w:sz w:val="22"/>
                <w:lang w:eastAsia="ar-SA"/>
              </w:rPr>
              <w:t>Дубовского района</w:t>
            </w:r>
            <w:r w:rsidRPr="00D231DC">
              <w:rPr>
                <w:rFonts w:eastAsia="Times New Roman" w:cs="Times New Roman"/>
                <w:b/>
                <w:sz w:val="24"/>
                <w:szCs w:val="24"/>
                <w:lang w:eastAsia="ru-RU"/>
              </w:rPr>
              <w:t xml:space="preserve"> Ростовской области</w:t>
            </w:r>
          </w:p>
        </w:tc>
        <w:tc>
          <w:tcPr>
            <w:tcW w:w="1157" w:type="dxa"/>
          </w:tcPr>
          <w:p w:rsidR="00616CB9" w:rsidRPr="00D231DC" w:rsidRDefault="00616CB9" w:rsidP="00616CB9">
            <w:pPr>
              <w:spacing w:line="240" w:lineRule="auto"/>
              <w:ind w:firstLine="0"/>
              <w:jc w:val="center"/>
              <w:rPr>
                <w:rFonts w:eastAsia="Times New Roman" w:cs="Times New Roman"/>
                <w:b/>
                <w:sz w:val="24"/>
                <w:szCs w:val="24"/>
                <w:lang w:eastAsia="ru-RU"/>
              </w:rPr>
            </w:pPr>
          </w:p>
        </w:tc>
      </w:tr>
      <w:tr w:rsidR="00616CB9" w:rsidRPr="00D231DC" w:rsidTr="00616CB9">
        <w:trPr>
          <w:trHeight w:val="233"/>
          <w:jc w:val="center"/>
        </w:trPr>
        <w:tc>
          <w:tcPr>
            <w:tcW w:w="653" w:type="dxa"/>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
        </w:tc>
        <w:tc>
          <w:tcPr>
            <w:tcW w:w="8675"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Название чертежа(документа)</w:t>
            </w:r>
          </w:p>
        </w:tc>
        <w:tc>
          <w:tcPr>
            <w:tcW w:w="1157"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Формат, гриф</w:t>
            </w:r>
          </w:p>
        </w:tc>
      </w:tr>
      <w:tr w:rsidR="00616CB9" w:rsidRPr="00D231DC" w:rsidTr="00616CB9">
        <w:trPr>
          <w:trHeight w:val="233"/>
          <w:jc w:val="center"/>
        </w:trPr>
        <w:tc>
          <w:tcPr>
            <w:tcW w:w="653" w:type="dxa"/>
            <w:tcBorders>
              <w:bottom w:val="single" w:sz="4" w:space="0" w:color="auto"/>
            </w:tcBorders>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bottom w:val="single" w:sz="4" w:space="0" w:color="auto"/>
            </w:tcBorders>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bCs/>
                <w:sz w:val="24"/>
                <w:szCs w:val="24"/>
                <w:lang w:eastAsia="ar-SA"/>
              </w:rPr>
              <w:t>Положение о территориальном планировании (корректировка). Материалы по обоснованию (описанием вносимых изменений с обоснованием)</w:t>
            </w:r>
          </w:p>
        </w:tc>
        <w:tc>
          <w:tcPr>
            <w:tcW w:w="1157" w:type="dxa"/>
            <w:tcBorders>
              <w:bottom w:val="single" w:sz="4" w:space="0" w:color="auto"/>
            </w:tcBorders>
          </w:tcPr>
          <w:p w:rsidR="00616CB9" w:rsidRPr="00D231DC" w:rsidRDefault="00616CB9" w:rsidP="00616CB9">
            <w:pPr>
              <w:spacing w:line="240" w:lineRule="auto"/>
              <w:ind w:firstLine="0"/>
              <w:jc w:val="center"/>
              <w:rPr>
                <w:rFonts w:eastAsia="Times New Roman" w:cs="Times New Roman"/>
                <w:b/>
                <w:sz w:val="24"/>
                <w:szCs w:val="24"/>
                <w:lang w:eastAsia="ru-RU"/>
              </w:rPr>
            </w:pPr>
          </w:p>
        </w:tc>
      </w:tr>
      <w:tr w:rsidR="00616CB9" w:rsidRPr="00D231DC" w:rsidTr="00616CB9">
        <w:trPr>
          <w:trHeight w:val="136"/>
          <w:jc w:val="center"/>
        </w:trPr>
        <w:tc>
          <w:tcPr>
            <w:tcW w:w="653" w:type="dxa"/>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shd w:val="clear" w:color="auto" w:fill="B8CCE4"/>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«Андреевское сельское поселение» Дубовского района</w:t>
            </w:r>
          </w:p>
        </w:tc>
        <w:tc>
          <w:tcPr>
            <w:tcW w:w="1157" w:type="dxa"/>
            <w:shd w:val="clear" w:color="auto" w:fill="B8CCE4"/>
          </w:tcPr>
          <w:p w:rsidR="00616CB9" w:rsidRPr="00D231DC" w:rsidRDefault="00616CB9" w:rsidP="00616CB9">
            <w:pPr>
              <w:spacing w:line="240" w:lineRule="auto"/>
              <w:ind w:firstLine="0"/>
              <w:jc w:val="center"/>
              <w:rPr>
                <w:rFonts w:eastAsia="Times New Roman" w:cs="Times New Roman"/>
                <w:b/>
                <w:sz w:val="24"/>
                <w:szCs w:val="24"/>
                <w:lang w:eastAsia="ru-RU"/>
              </w:rPr>
            </w:pPr>
          </w:p>
        </w:tc>
      </w:tr>
      <w:tr w:rsidR="00616CB9" w:rsidRPr="00D231DC" w:rsidTr="00616CB9">
        <w:trPr>
          <w:trHeight w:val="51"/>
          <w:jc w:val="center"/>
        </w:trPr>
        <w:tc>
          <w:tcPr>
            <w:tcW w:w="10485"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bCs/>
                <w:sz w:val="24"/>
                <w:szCs w:val="24"/>
                <w:lang w:eastAsia="ar-SA"/>
              </w:rPr>
              <w:t>Текстовые материалы</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1 Положение о территориальном планировании (корректировка).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 Карта планируемого размещения объектов местного значения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 Карта границ населенных пунктов, входящих в состав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 Карта функциональных зон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1.5. Карта планируемого размещения объектов местного значения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after="160" w:line="259" w:lineRule="auto"/>
              <w:ind w:firstLine="0"/>
              <w:jc w:val="center"/>
              <w:rPr>
                <w:rFonts w:ascii="Calibri" w:eastAsia="Calibri" w:hAnsi="Calibri" w:cs="Times New Roman"/>
                <w:sz w:val="22"/>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1.6. Карта границ населенных пунктов, входящих в состав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after="160" w:line="259" w:lineRule="auto"/>
              <w:ind w:firstLine="0"/>
              <w:jc w:val="center"/>
              <w:rPr>
                <w:rFonts w:ascii="Calibri" w:eastAsia="Calibri" w:hAnsi="Calibri" w:cs="Times New Roman"/>
                <w:sz w:val="22"/>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1.7. Карта функциональных зон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after="160" w:line="259" w:lineRule="auto"/>
              <w:ind w:firstLine="0"/>
              <w:jc w:val="center"/>
              <w:rPr>
                <w:rFonts w:ascii="Calibri" w:eastAsia="Calibri" w:hAnsi="Calibri" w:cs="Times New Roman"/>
                <w:sz w:val="22"/>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2. Книга 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1.4. Карта современного использования территории МО «Андреевское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1.8. Карта современного использования территории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bCs/>
                <w:sz w:val="24"/>
                <w:szCs w:val="24"/>
                <w:lang w:eastAsia="ar-SA"/>
              </w:rPr>
              <w:t>МО «Барабанщиковское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Том 1. Книга 2 Положение о территориальном планировании (корректировка).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2.1. Карта планируемого размещения объектов местного значения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2.2. Карта границ населенных пунктов, входящих в состав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2.3. Карта функциональных зон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2.5. Карта планируемого размещения объектов местного значения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2.6. Карта границ населенных пунктов, входящих в состав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2.7. Карта функциональных зон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Том 2. Книга 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2.4. Карта современного использования территории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2.8. Карта современного использования территории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«Вербовологовское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left"/>
              <w:rPr>
                <w:rFonts w:eastAsia="Times New Roman" w:cs="Times New Roman"/>
                <w:bCs/>
                <w:sz w:val="24"/>
                <w:szCs w:val="24"/>
                <w:lang w:eastAsia="ar-SA"/>
              </w:rPr>
            </w:pPr>
            <w:r w:rsidRPr="00D231DC">
              <w:rPr>
                <w:rFonts w:eastAsia="Times New Roman" w:cs="Times New Roman"/>
                <w:bCs/>
                <w:sz w:val="24"/>
                <w:szCs w:val="24"/>
                <w:lang w:eastAsia="ar-SA"/>
              </w:rPr>
              <w:t>Том 1. Книга 3 Положение о территориальном планировании (корректировка).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3.1. Карта планируемого размещения объектов местного значения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3.2. Карта границ населенных пунктов, входящих в состав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3.3 Карта функциональных зон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3.5. Карта планируемого размещения объектов местного значения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3.6. Карта границ населенных пунктов, входящих в состав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3.7 Карта функциональных зон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val="en-US"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2. Книга 3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3.4. Карта современного использования территории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3.8. Карта современного использования территории МО «Вербовологовское сельское поселение» Дубовского района. Масштаб 1:5 000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val="en-US"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«Веселовское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left"/>
              <w:rPr>
                <w:rFonts w:eastAsia="Times New Roman" w:cs="Times New Roman"/>
                <w:bCs/>
                <w:sz w:val="24"/>
                <w:szCs w:val="24"/>
                <w:lang w:eastAsia="ar-SA"/>
              </w:rPr>
            </w:pPr>
            <w:r w:rsidRPr="00D231DC">
              <w:rPr>
                <w:rFonts w:eastAsia="Times New Roman" w:cs="Times New Roman"/>
                <w:bCs/>
                <w:sz w:val="24"/>
                <w:szCs w:val="24"/>
                <w:lang w:eastAsia="ar-SA"/>
              </w:rPr>
              <w:t>Том 1. Книга 4 Положение о территориальном планировании (корректировка).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4.1. Карта планируемого размещения объектов местного значения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4.2. Карта границ населенных пунктов, входящих в состав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4.3. Карта функциональных зон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4.5. Карта планируемого размещения объектов местного значения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4.6. Карта границ населенных пунктов, входящих в состав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4.7. Карта функциональных зон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4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4.4. Карта современного использования территории МО «Веселовское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4.8. Карта современного использования территории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«Гуреевское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5 Положение о территориальном планировании (корректировка).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5.1. Карта планируемого размещения объектов местного значения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5.2. Карта границ населенных пунктов, входящих в состав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5.3. Карта функциональных зон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5.5. Карта планируемого размещения объектов местного значения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5.6. Карта границ населенных пунктов, входящих в состав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5.7. Карта функциональных зон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5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5.4. Карта современного использования территории МО «Гуреевское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5.8. Карта современного использования территории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«Дубовское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6 Положение о территориальном планировании (корректировка).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6.1. Карта планируемого размещения объектов местного значения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6.2. Карта границ населенных пунктов, входящих в состав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6.3. Карта функциональных зон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6.5. Карта планируемого размещения объектов местного значения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6.6. Карта границ населенных пунктов, входящих в состав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6.7. Карта функциональных зон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2. Книга 6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6.4. Карта современного использования территории МО «Дубовское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6.8. Карта современного использования территории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«Жуковское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7 Положение о территориальном планировании (корректировка).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7.1. Карта планируемого размещения объектов местного значения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7.2. Карта границ населенных пунктов, входящих в состав МО </w:t>
            </w:r>
            <w:r w:rsidRPr="00D231DC">
              <w:rPr>
                <w:rFonts w:eastAsia="Times New Roman" w:cs="Times New Roman"/>
                <w:bCs/>
                <w:sz w:val="24"/>
                <w:szCs w:val="24"/>
                <w:lang w:eastAsia="ar-SA"/>
              </w:rPr>
              <w:lastRenderedPageBreak/>
              <w:t>«Жуковское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lastRenderedPageBreak/>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lastRenderedPageBreak/>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7.3. Карта функциональных зон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7.5. Карта планируемого размещения объектов местного значения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7.6. Карта границ населенных пунктов, входящих в состав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7.7. Карта функциональных зон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2. Книга 7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7.4. Карта современного использования территории МО «Жуковское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7.8. Карта современного использования территории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18"/>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«Комиссаровское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8 Положение о территориальном планировании (корректировка).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8.1. Карта планируемого размещения объектов местного значения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8.2. Карта границ населенных пунктов, входящих в состав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8.3. Карта функциональных зон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8.5. Карта планируемого размещения объектов местного значения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8.6. Карта границ населенных пунктов, входящих в состав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8.7. Карта функциональных зон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8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sz w:val="24"/>
                <w:szCs w:val="24"/>
                <w:lang w:eastAsia="ru-RU"/>
              </w:rPr>
              <w:t>Лист ГП 8.4.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 xml:space="preserve">МО </w:t>
            </w:r>
            <w:r w:rsidRPr="00D231DC">
              <w:rPr>
                <w:rFonts w:eastAsia="Times New Roman" w:cs="Times New Roman"/>
                <w:bCs/>
                <w:sz w:val="24"/>
                <w:szCs w:val="24"/>
                <w:lang w:eastAsia="ar-SA"/>
              </w:rPr>
              <w:lastRenderedPageBreak/>
              <w:t>«Комиссаровское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lastRenderedPageBreak/>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lastRenderedPageBreak/>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sz w:val="24"/>
                <w:szCs w:val="24"/>
                <w:lang w:eastAsia="ru-RU"/>
              </w:rPr>
            </w:pPr>
            <w:r w:rsidRPr="00D231DC">
              <w:rPr>
                <w:rFonts w:eastAsia="Times New Roman" w:cs="Times New Roman"/>
                <w:sz w:val="24"/>
                <w:szCs w:val="24"/>
                <w:lang w:eastAsia="ru-RU"/>
              </w:rPr>
              <w:t>Лист ГП 8.8.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«Малолученское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9 Положение о территориальном планировании (корректировка).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9.1. Карта планируемого размещения объектов местного значения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9.2. Карта границ населенных пунктов, входящих в состав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9.3. Карта функциональных зон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9.5. Карта планируемого размещения объектов местного значения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9.6. Карта границ населенных пунктов, входящих в состав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9.7. Карта функциональных зон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2. Книга 9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9.4. Карта современного использования территории МО «Малолученское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9.8. Карта современного использования территории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«Мирненское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10 Положение о территориальном планировании (корректировка).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10.1. Карта планируемого размещения объектов местного значения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10.2. Карта границ населенных пунктов, входящих в состав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10.3. Карта функциональных зон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10.5. Карта планируемого размещения объектов местного значения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ГП 10.6. Карта границ населенных пунктов, входящих в состав МО «Мирненское сельское поселение» Дубовского района. Фрагменты МО в </w:t>
            </w:r>
            <w:r w:rsidRPr="00D231DC">
              <w:rPr>
                <w:rFonts w:eastAsia="Times New Roman" w:cs="Times New Roman"/>
                <w:bCs/>
                <w:sz w:val="24"/>
                <w:szCs w:val="24"/>
                <w:lang w:eastAsia="ar-SA"/>
              </w:rPr>
              <w:lastRenderedPageBreak/>
              <w:t>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lastRenderedPageBreak/>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10.7. Карта функциональных зон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10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D231DC">
              <w:rPr>
                <w:rFonts w:eastAsia="Times New Roman" w:cs="Times New Roman"/>
                <w:sz w:val="24"/>
                <w:szCs w:val="24"/>
                <w:lang w:eastAsia="ru-RU"/>
              </w:rPr>
              <w:t>Лист ГП 10.4.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lang w:eastAsia="ru-RU"/>
              </w:rPr>
            </w:pPr>
            <w:r w:rsidRPr="00D231DC">
              <w:rPr>
                <w:rFonts w:eastAsia="Times New Roman" w:cs="Times New Roman"/>
                <w:sz w:val="24"/>
                <w:szCs w:val="24"/>
                <w:lang w:eastAsia="ru-RU"/>
              </w:rPr>
              <w:t>Лист ГП 10.8.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«Присальское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11 Положение о территориальном планировании (корректировка).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11.1. Карта планируемого размещения объектов местного значения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11.2. Карта границ населенных пунктов, входящих в состав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11.3. Карта функциональных зон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11.5. Карта планируемого размещения объектов местного значения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11.6. Карта границ населенных пунктов, входящих в состав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11.7. Карта функциональных зон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11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D231DC">
              <w:rPr>
                <w:rFonts w:eastAsia="Times New Roman" w:cs="Times New Roman"/>
                <w:sz w:val="24"/>
                <w:szCs w:val="24"/>
                <w:lang w:eastAsia="ru-RU"/>
              </w:rPr>
              <w:t>Лист ГП 11.4.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lang w:eastAsia="ru-RU"/>
              </w:rPr>
            </w:pPr>
            <w:r w:rsidRPr="00D231DC">
              <w:rPr>
                <w:rFonts w:eastAsia="Times New Roman" w:cs="Times New Roman"/>
                <w:sz w:val="24"/>
                <w:szCs w:val="24"/>
                <w:lang w:eastAsia="ru-RU"/>
              </w:rPr>
              <w:t>Лист ГП 11.8.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val="en-US"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«Романовское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12 Положение о территориальном планировании (корректировка).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12.1. Карта планируемого размещения объектов местного значения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12.2. Карта границ населенных пунктов, входящих в состав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12.3. Карта функциональных зон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12.5. Карта планируемого размещения объектов местного значения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12.6. Карта границ населенных пунктов, входящих в состав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12.7. Карта функциональных зон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Том 2. Книга 12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D231DC">
              <w:rPr>
                <w:rFonts w:eastAsia="Times New Roman" w:cs="Times New Roman"/>
                <w:sz w:val="24"/>
                <w:szCs w:val="24"/>
                <w:lang w:eastAsia="ru-RU"/>
              </w:rPr>
              <w:t>Лист ГП 12.4.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lang w:eastAsia="ru-RU"/>
              </w:rPr>
            </w:pPr>
            <w:r w:rsidRPr="00D231DC">
              <w:rPr>
                <w:rFonts w:eastAsia="Times New Roman" w:cs="Times New Roman"/>
                <w:sz w:val="24"/>
                <w:szCs w:val="24"/>
                <w:lang w:eastAsia="ru-RU"/>
              </w:rPr>
              <w:t>Лист ГП 12.8.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«Семичанское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1. Книга 13 Положение о территориальном планировании (корректировка).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13.1. Карта планируемого размещения объектов местного значения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13.2. Карта границ населенных пунктов, входящих в состав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13.3. Карта функциональных зон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13.5. Карта планируемого размещения объектов местного значения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13.6. Карта границ населенных пунктов, входящих в состав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ГП 13.7. Карта функциональных зон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
                <w:bCs/>
                <w:sz w:val="24"/>
                <w:szCs w:val="24"/>
                <w:lang w:eastAsia="ar-SA"/>
              </w:rPr>
            </w:pPr>
            <w:r w:rsidRPr="00D231DC">
              <w:rPr>
                <w:rFonts w:eastAsia="Times New Roman" w:cs="Times New Roman"/>
                <w:bCs/>
                <w:sz w:val="24"/>
                <w:szCs w:val="24"/>
                <w:lang w:eastAsia="ar-SA"/>
              </w:rPr>
              <w:t xml:space="preserve">Том 2. Книга 13 Пояснительная записка с описанием вносимых изменений в генеральный план поселения, включающую соответствующие обосновывающие </w:t>
            </w:r>
            <w:r w:rsidRPr="00D231DC">
              <w:rPr>
                <w:rFonts w:eastAsia="Times New Roman" w:cs="Times New Roman"/>
                <w:bCs/>
                <w:sz w:val="24"/>
                <w:szCs w:val="24"/>
                <w:lang w:eastAsia="ar-SA"/>
              </w:rPr>
              <w:lastRenderedPageBreak/>
              <w:t>материалы, в том числе баланс территорий.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lastRenderedPageBreak/>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bCs/>
                <w:sz w:val="24"/>
                <w:szCs w:val="24"/>
                <w:lang w:eastAsia="ar-SA"/>
              </w:rPr>
            </w:pPr>
            <w:r w:rsidRPr="00D231DC">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D231DC">
              <w:rPr>
                <w:rFonts w:eastAsia="Times New Roman" w:cs="Times New Roman"/>
                <w:sz w:val="24"/>
                <w:szCs w:val="24"/>
                <w:lang w:eastAsia="ru-RU"/>
              </w:rPr>
              <w:t>Лист ГП 13.4.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D231DC" w:rsidRDefault="00616CB9" w:rsidP="00616CB9">
            <w:pPr>
              <w:tabs>
                <w:tab w:val="left" w:pos="1335"/>
              </w:tabs>
              <w:snapToGrid w:val="0"/>
              <w:spacing w:line="240" w:lineRule="auto"/>
              <w:ind w:firstLine="0"/>
              <w:rPr>
                <w:rFonts w:eastAsia="Times New Roman" w:cs="Times New Roman"/>
                <w:sz w:val="24"/>
                <w:szCs w:val="24"/>
                <w:lang w:eastAsia="ru-RU"/>
              </w:rPr>
            </w:pPr>
            <w:r w:rsidRPr="00D231DC">
              <w:rPr>
                <w:rFonts w:eastAsia="Times New Roman" w:cs="Times New Roman"/>
                <w:sz w:val="24"/>
                <w:szCs w:val="24"/>
                <w:lang w:eastAsia="ru-RU"/>
              </w:rPr>
              <w:t>Лист ГП 13.8. Карта современного использования территории</w:t>
            </w:r>
            <w:r w:rsidRPr="00D231DC">
              <w:rPr>
                <w:rFonts w:eastAsia="Times New Roman" w:cs="Times New Roman"/>
                <w:bCs/>
                <w:sz w:val="24"/>
                <w:szCs w:val="24"/>
                <w:lang w:eastAsia="ru-RU"/>
              </w:rPr>
              <w:t xml:space="preserve"> </w:t>
            </w:r>
            <w:r w:rsidRPr="00D231DC">
              <w:rPr>
                <w:rFonts w:eastAsia="Times New Roman" w:cs="Times New Roman"/>
                <w:bCs/>
                <w:sz w:val="24"/>
                <w:szCs w:val="24"/>
                <w:lang w:eastAsia="ar-SA"/>
              </w:rPr>
              <w:t>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bl>
    <w:p w:rsidR="00616CB9" w:rsidRPr="00D231DC" w:rsidRDefault="00616CB9" w:rsidP="00616CB9">
      <w:pPr>
        <w:spacing w:line="240" w:lineRule="auto"/>
        <w:ind w:firstLine="0"/>
        <w:jc w:val="left"/>
        <w:rPr>
          <w:rFonts w:eastAsia="Times New Roman" w:cs="Times New Roman"/>
          <w:sz w:val="24"/>
          <w:szCs w:val="24"/>
          <w:lang w:eastAsia="ru-RU"/>
        </w:rPr>
      </w:pPr>
    </w:p>
    <w:p w:rsidR="00616CB9" w:rsidRPr="00D231DC" w:rsidRDefault="00616CB9" w:rsidP="00616CB9">
      <w:pPr>
        <w:spacing w:line="240" w:lineRule="auto"/>
        <w:ind w:firstLine="0"/>
        <w:jc w:val="left"/>
        <w:rPr>
          <w:rFonts w:eastAsia="Times New Roman" w:cs="Times New Roman"/>
          <w:sz w:val="24"/>
          <w:szCs w:val="24"/>
          <w:lang w:eastAsia="ru-RU"/>
        </w:rPr>
      </w:pPr>
    </w:p>
    <w:p w:rsidR="00616CB9" w:rsidRPr="00D231DC" w:rsidRDefault="00616CB9" w:rsidP="00616CB9">
      <w:pPr>
        <w:spacing w:line="240" w:lineRule="auto"/>
        <w:ind w:firstLine="0"/>
        <w:jc w:val="left"/>
        <w:rPr>
          <w:rFonts w:eastAsia="Times New Roman" w:cs="Times New Roman"/>
          <w:sz w:val="24"/>
          <w:szCs w:val="24"/>
          <w:lang w:eastAsia="ru-RU"/>
        </w:rPr>
      </w:pPr>
    </w:p>
    <w:p w:rsidR="00616CB9" w:rsidRPr="00D231DC" w:rsidRDefault="00616CB9" w:rsidP="00616CB9">
      <w:pPr>
        <w:spacing w:line="240" w:lineRule="auto"/>
        <w:ind w:firstLine="0"/>
        <w:jc w:val="left"/>
        <w:rPr>
          <w:rFonts w:eastAsia="Times New Roman" w:cs="Times New Roman"/>
          <w:sz w:val="24"/>
          <w:szCs w:val="24"/>
          <w:lang w:eastAsia="ru-RU"/>
        </w:rPr>
      </w:pPr>
    </w:p>
    <w:p w:rsidR="00616CB9" w:rsidRPr="00D231DC" w:rsidRDefault="00616CB9" w:rsidP="00616CB9">
      <w:pPr>
        <w:spacing w:line="240" w:lineRule="auto"/>
        <w:ind w:firstLine="0"/>
        <w:jc w:val="left"/>
        <w:rPr>
          <w:rFonts w:eastAsia="Times New Roman" w:cs="Times New Roman"/>
          <w:sz w:val="24"/>
          <w:szCs w:val="24"/>
          <w:lang w:eastAsia="ru-RU"/>
        </w:rPr>
      </w:pPr>
    </w:p>
    <w:tbl>
      <w:tblPr>
        <w:tblpPr w:leftFromText="180" w:rightFromText="180" w:vertAnchor="text" w:tblpXSpec="center" w:tblpY="1"/>
        <w:tblOverlap w:val="neve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13"/>
        <w:gridCol w:w="1134"/>
      </w:tblGrid>
      <w:tr w:rsidR="00616CB9" w:rsidRPr="00D231DC" w:rsidTr="0056497A">
        <w:trPr>
          <w:trHeight w:val="233"/>
        </w:trPr>
        <w:tc>
          <w:tcPr>
            <w:tcW w:w="675" w:type="dxa"/>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Состав материалов 3 этапа. 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tc>
        <w:tc>
          <w:tcPr>
            <w:tcW w:w="1134" w:type="dxa"/>
          </w:tcPr>
          <w:p w:rsidR="00616CB9" w:rsidRPr="00D231DC" w:rsidRDefault="00616CB9" w:rsidP="00616CB9">
            <w:pPr>
              <w:spacing w:line="240" w:lineRule="auto"/>
              <w:ind w:firstLine="0"/>
              <w:jc w:val="center"/>
              <w:rPr>
                <w:rFonts w:eastAsia="Times New Roman" w:cs="Times New Roman"/>
                <w:b/>
                <w:sz w:val="24"/>
                <w:szCs w:val="24"/>
                <w:lang w:eastAsia="ru-RU"/>
              </w:rPr>
            </w:pPr>
          </w:p>
        </w:tc>
      </w:tr>
      <w:tr w:rsidR="00616CB9" w:rsidRPr="00D231DC" w:rsidTr="0056497A">
        <w:trPr>
          <w:trHeight w:val="233"/>
        </w:trPr>
        <w:tc>
          <w:tcPr>
            <w:tcW w:w="675" w:type="dxa"/>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
        </w:tc>
        <w:tc>
          <w:tcPr>
            <w:tcW w:w="8613"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Название чертежа (документа)</w:t>
            </w:r>
          </w:p>
        </w:tc>
        <w:tc>
          <w:tcPr>
            <w:tcW w:w="1134" w:type="dxa"/>
          </w:tcPr>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sz w:val="24"/>
                <w:szCs w:val="24"/>
                <w:lang w:eastAsia="ru-RU"/>
              </w:rPr>
              <w:t>Формат</w:t>
            </w:r>
          </w:p>
        </w:tc>
      </w:tr>
      <w:tr w:rsidR="00616CB9" w:rsidRPr="00D231DC" w:rsidTr="0056497A">
        <w:trPr>
          <w:trHeight w:val="233"/>
        </w:trPr>
        <w:tc>
          <w:tcPr>
            <w:tcW w:w="675" w:type="dxa"/>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 xml:space="preserve">Правила землепользования и застройки поселений </w:t>
            </w:r>
            <w:r w:rsidRPr="00D231DC">
              <w:rPr>
                <w:rFonts w:eastAsia="Times New Roman" w:cs="Times New Roman"/>
                <w:b/>
                <w:sz w:val="24"/>
                <w:szCs w:val="24"/>
                <w:lang w:eastAsia="ru-RU"/>
              </w:rPr>
              <w:t>Дубовского</w:t>
            </w:r>
            <w:r w:rsidRPr="00D231DC">
              <w:rPr>
                <w:rFonts w:eastAsia="Times New Roman" w:cs="Times New Roman"/>
                <w:b/>
                <w:bCs/>
                <w:sz w:val="24"/>
                <w:szCs w:val="24"/>
                <w:lang w:eastAsia="ar-SA"/>
              </w:rPr>
              <w:t xml:space="preserve"> района</w:t>
            </w:r>
          </w:p>
          <w:p w:rsidR="00616CB9" w:rsidRPr="00D231DC" w:rsidRDefault="00616CB9" w:rsidP="00616CB9">
            <w:pPr>
              <w:spacing w:line="240" w:lineRule="auto"/>
              <w:ind w:firstLine="0"/>
              <w:jc w:val="center"/>
              <w:rPr>
                <w:rFonts w:eastAsia="Times New Roman" w:cs="Times New Roman"/>
                <w:b/>
                <w:sz w:val="24"/>
                <w:szCs w:val="24"/>
                <w:lang w:eastAsia="ru-RU"/>
              </w:rPr>
            </w:pPr>
            <w:r w:rsidRPr="00D231DC">
              <w:rPr>
                <w:rFonts w:eastAsia="Times New Roman" w:cs="Times New Roman"/>
                <w:b/>
                <w:bCs/>
                <w:sz w:val="24"/>
                <w:szCs w:val="24"/>
                <w:lang w:eastAsia="ar-SA"/>
              </w:rPr>
              <w:t>(корректировка)</w:t>
            </w:r>
          </w:p>
        </w:tc>
        <w:tc>
          <w:tcPr>
            <w:tcW w:w="1134" w:type="dxa"/>
          </w:tcPr>
          <w:p w:rsidR="00616CB9" w:rsidRPr="00D231DC" w:rsidRDefault="00616CB9" w:rsidP="00616CB9">
            <w:pPr>
              <w:spacing w:line="240" w:lineRule="auto"/>
              <w:ind w:firstLine="0"/>
              <w:jc w:val="center"/>
              <w:rPr>
                <w:rFonts w:eastAsia="Times New Roman" w:cs="Times New Roman"/>
                <w:b/>
                <w:sz w:val="24"/>
                <w:szCs w:val="24"/>
                <w:lang w:eastAsia="ru-RU"/>
              </w:rPr>
            </w:pP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«Андреевское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1.1 Правила землепользования и застройки (корректировка).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1.2 Пояснительная записка с описанием вносимых изменений в правила землепользования и застройки.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docx</w:t>
            </w:r>
            <w:proofErr w:type="spellEnd"/>
            <w:r w:rsidRPr="00D231DC">
              <w:rPr>
                <w:rFonts w:eastAsia="Times New Roman" w:cs="Times New Roman"/>
                <w:sz w:val="24"/>
                <w:szCs w:val="24"/>
                <w:lang w:eastAsia="ru-RU"/>
              </w:rPr>
              <w:t>,</w:t>
            </w:r>
          </w:p>
          <w:p w:rsidR="00616CB9" w:rsidRPr="00D231DC" w:rsidRDefault="00616CB9" w:rsidP="00616CB9">
            <w:pPr>
              <w:spacing w:line="240" w:lineRule="auto"/>
              <w:ind w:firstLine="0"/>
              <w:jc w:val="center"/>
              <w:rPr>
                <w:rFonts w:eastAsia="Times New Roman" w:cs="Times New Roman"/>
                <w:sz w:val="24"/>
                <w:szCs w:val="24"/>
                <w:lang w:val="en-US" w:eastAsia="ru-RU"/>
              </w:rPr>
            </w:pPr>
            <w:r w:rsidRPr="00D231DC">
              <w:rPr>
                <w:rFonts w:eastAsia="Times New Roman" w:cs="Times New Roman"/>
                <w:sz w:val="24"/>
                <w:szCs w:val="24"/>
                <w:lang w:eastAsia="ru-RU"/>
              </w:rPr>
              <w:t>*.</w:t>
            </w:r>
            <w:r w:rsidRPr="00D231DC">
              <w:rPr>
                <w:rFonts w:eastAsia="Times New Roman" w:cs="Times New Roman"/>
                <w:sz w:val="24"/>
                <w:szCs w:val="24"/>
                <w:lang w:val="en-US" w:eastAsia="ru-RU"/>
              </w:rPr>
              <w:t>pdf</w:t>
            </w: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1.1 Карта градостроительного зонирования. МО «Андреевское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1.2 Карта градостроительного зонирования.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«Барабанщиковское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Том 3 Книга 2.1 Правила землепользования и застройки (корректировка).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Том 3 Книга 2.2 Пояснительная записка с описанием вносимых изменений в правила землепользования и застройки.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ПЗЗ 2.1 Карта градостроительного зонирования.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ПЗЗ 2.2 Карта градостроительного зонирования. МО </w:t>
            </w:r>
            <w:r w:rsidRPr="00D231DC">
              <w:rPr>
                <w:rFonts w:eastAsia="Calibri" w:cs="Times New Roman"/>
                <w:sz w:val="24"/>
                <w:szCs w:val="24"/>
              </w:rPr>
              <w:t>«Барабанщиковское сельское</w:t>
            </w:r>
            <w:r w:rsidRPr="00D231DC">
              <w:rPr>
                <w:rFonts w:eastAsia="Calibri" w:cs="Times New Roman"/>
                <w:caps/>
                <w:sz w:val="24"/>
                <w:szCs w:val="24"/>
              </w:rPr>
              <w:t xml:space="preserve"> </w:t>
            </w:r>
            <w:r w:rsidRPr="00D231DC">
              <w:rPr>
                <w:rFonts w:eastAsia="Calibri" w:cs="Times New Roman"/>
                <w:sz w:val="24"/>
                <w:szCs w:val="24"/>
              </w:rPr>
              <w:t>поселение»</w:t>
            </w:r>
            <w:r w:rsidRPr="00D231DC">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3.1 Правила землепользования и застройки (корректировка).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3.2 Пояснительная записка с описанием вносимых изменений в правила землепользования и застройки.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lastRenderedPageBreak/>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3.1 Карта градостроительного зонирования. МО «Вербовологовское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3.2 Карта градостроительного зонирования.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«Веселовское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4.1 Правила землепользования и застройки (корректировка).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4.2 Пояснительная записка с описанием вносимых изменений в правила землепользования и застройки.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4.1 Карта градостроительного зонирования. МО «Веселовское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4.2 Карта градостроительного зонирования.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«Гуреевское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5.1 Правила землепользования и застройки (корректировка).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5.2 Пояснительная записка с описанием вносимых изменений в правила землепользования и застройки.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5.1 Карта градостроительного зонирования. МО «Гуреевское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5.2 Карта градостроительного зонирования.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«Дубовское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6.1 Правила землепользования и застройки (корректировка).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6.2 Пояснительная записка с описанием вносимых изменений в правила землепользования и застройки.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6.1 Карта градостроительного зонирования. МО «Дубовское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6.2 Карта градостроительного зонирования.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«Жуковское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7.1 Правила землепользования и застройки (корректировка).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7.2 Пояснительная записка с описанием вносимых изменений в правила землепользования и застройки.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lastRenderedPageBreak/>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7.1 Карта градостроительного зонирования. МО «Жуковское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7.2 Карта градостроительного зонирования.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8.1 Правила землепользования и застройки (корректировка).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8.2 Пояснительная записка с описанием вносимых изменений в правила землепользования и застройки.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8.1 Карта градостроительного зонирования. МО «Комиссаровское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8.2 Карта градостроительного зонирования.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9.1 Правила землепользования и застройки (корректировка).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9.2 Пояснительная записка с описанием вносимых изменений в правила землепользования и застройки.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9.1 Карта градостроительного зонирования. МО «Малолученское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 xml:space="preserve">Лист ПЗЗ 9.2 Карта градостроительного зонирования. МО «Малолученское сельское поселение» Дубовского района. Фрагменты МО в </w:t>
            </w:r>
            <w:proofErr w:type="spellStart"/>
            <w:r w:rsidRPr="00D231DC">
              <w:rPr>
                <w:rFonts w:eastAsia="Times New Roman" w:cs="Times New Roman"/>
                <w:bCs/>
                <w:sz w:val="24"/>
                <w:szCs w:val="24"/>
                <w:lang w:eastAsia="ar-SA"/>
              </w:rPr>
              <w:t>м-бе</w:t>
            </w:r>
            <w:proofErr w:type="spellEnd"/>
            <w:r w:rsidRPr="00D231DC">
              <w:rPr>
                <w:rFonts w:eastAsia="Times New Roman" w:cs="Times New Roman"/>
                <w:bCs/>
                <w:sz w:val="24"/>
                <w:szCs w:val="24"/>
                <w:lang w:eastAsia="ar-SA"/>
              </w:rPr>
              <w:t xml:space="preserve">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«Мирненское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10.1 Правила землепользования и застройки (корректировка).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10.2 Пояснительная записка с описанием вносимых изменений в правила землепользования и застройки.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10.1 Карта градостроительного зонирования. МО «Мирненское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10.2 Карта градостроительного зонирования.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«Присальское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11.1 Правила землепользования и застройки (корректировка).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11.2 Пояснительная записка с описанием вносимых изменений в правила землепользования и застройки.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lastRenderedPageBreak/>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11.1 Карта градостроительного зонирования. МО «Присальское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11.2 Карта градостроительного зонирования.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«Романовское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12.1 Правила землепользования и застройки (корректировка).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12.2 Пояснительная записка с описанием вносимых изменений в правила землепользования и застройки.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12.1 Карта градостроительного зонирования. МО «Романовское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12.2 Карта градостроительного зонирования.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D231DC" w:rsidRDefault="00616CB9" w:rsidP="00616CB9">
            <w:pPr>
              <w:spacing w:line="240" w:lineRule="auto"/>
              <w:ind w:firstLine="0"/>
              <w:jc w:val="center"/>
              <w:rPr>
                <w:rFonts w:eastAsia="Times New Roman" w:cs="Times New Roman"/>
                <w:b/>
                <w:bCs/>
                <w:sz w:val="24"/>
                <w:szCs w:val="24"/>
                <w:lang w:eastAsia="ar-SA"/>
              </w:rPr>
            </w:pPr>
            <w:r w:rsidRPr="00D231DC">
              <w:rPr>
                <w:rFonts w:eastAsia="Times New Roman" w:cs="Times New Roman"/>
                <w:b/>
                <w:bCs/>
                <w:sz w:val="24"/>
                <w:szCs w:val="24"/>
                <w:lang w:eastAsia="ar-SA"/>
              </w:rPr>
              <w:t>МО «Семичанское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D231DC" w:rsidRDefault="00616CB9" w:rsidP="00616CB9">
            <w:pPr>
              <w:spacing w:line="240" w:lineRule="auto"/>
              <w:ind w:firstLine="0"/>
              <w:jc w:val="left"/>
              <w:rPr>
                <w:rFonts w:eastAsia="Times New Roman" w:cs="Times New Roman"/>
                <w:sz w:val="24"/>
                <w:szCs w:val="24"/>
                <w:lang w:eastAsia="ru-RU"/>
              </w:rPr>
            </w:pPr>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sz w:val="24"/>
                <w:szCs w:val="24"/>
                <w:lang w:eastAsia="ru-RU"/>
              </w:rPr>
              <w:t>Текстовые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13.1 Правила землепользования и застройки (корректировка).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Том 3 Книга 13.2 Пояснительная записка с описанием вносимых изменений в правила землепользования и застройки.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eastAsia="ru-RU"/>
              </w:rPr>
              <w:t>*.</w:t>
            </w:r>
            <w:proofErr w:type="spellStart"/>
            <w:r w:rsidRPr="00D231DC">
              <w:rPr>
                <w:rFonts w:eastAsia="Times New Roman" w:cs="Times New Roman"/>
                <w:sz w:val="24"/>
                <w:szCs w:val="24"/>
                <w:lang w:eastAsia="ru-RU"/>
              </w:rPr>
              <w:t>docx</w:t>
            </w:r>
            <w:proofErr w:type="spellEnd"/>
            <w:r w:rsidRPr="00D231DC">
              <w:rPr>
                <w:rFonts w:eastAsia="Times New Roman" w:cs="Times New Roman"/>
                <w:sz w:val="24"/>
                <w:szCs w:val="24"/>
                <w:lang w:eastAsia="ru-RU"/>
              </w:rPr>
              <w:t>, *.</w:t>
            </w:r>
            <w:proofErr w:type="spellStart"/>
            <w:r w:rsidRPr="00D231DC">
              <w:rPr>
                <w:rFonts w:eastAsia="Times New Roman" w:cs="Times New Roman"/>
                <w:sz w:val="24"/>
                <w:szCs w:val="24"/>
                <w:lang w:eastAsia="ru-RU"/>
              </w:rPr>
              <w:t>pdf</w:t>
            </w:r>
            <w:proofErr w:type="spellEnd"/>
          </w:p>
        </w:tc>
      </w:tr>
      <w:tr w:rsidR="00616CB9" w:rsidRPr="00D231DC"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b/>
                <w:bCs/>
                <w:sz w:val="24"/>
                <w:szCs w:val="24"/>
                <w:lang w:eastAsia="ar-SA"/>
              </w:rPr>
              <w:t>Графические материалы</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13.1 Карта градостроительного зонирования. МО «Семичанское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r w:rsidR="00616CB9" w:rsidRPr="00D231DC" w:rsidTr="0056497A">
        <w:trPr>
          <w:trHeight w:val="142"/>
        </w:trPr>
        <w:tc>
          <w:tcPr>
            <w:tcW w:w="675" w:type="dxa"/>
            <w:tcBorders>
              <w:top w:val="single" w:sz="6" w:space="0" w:color="auto"/>
              <w:bottom w:val="single" w:sz="6" w:space="0" w:color="auto"/>
            </w:tcBorders>
            <w:shd w:val="clear" w:color="auto" w:fill="auto"/>
            <w:vAlign w:val="center"/>
          </w:tcPr>
          <w:p w:rsidR="00616CB9" w:rsidRPr="00D231DC"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D231DC" w:rsidRDefault="00616CB9" w:rsidP="00616CB9">
            <w:pPr>
              <w:spacing w:line="240" w:lineRule="auto"/>
              <w:ind w:firstLine="0"/>
              <w:rPr>
                <w:rFonts w:eastAsia="Times New Roman" w:cs="Times New Roman"/>
                <w:bCs/>
                <w:sz w:val="24"/>
                <w:szCs w:val="24"/>
                <w:lang w:eastAsia="ar-SA"/>
              </w:rPr>
            </w:pPr>
            <w:r w:rsidRPr="00D231DC">
              <w:rPr>
                <w:rFonts w:eastAsia="Times New Roman" w:cs="Times New Roman"/>
                <w:bCs/>
                <w:sz w:val="24"/>
                <w:szCs w:val="24"/>
                <w:lang w:eastAsia="ar-SA"/>
              </w:rPr>
              <w:t>Лист ПЗЗ 13.2 Карта градостроительного зонирования.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D231DC" w:rsidRDefault="00616CB9" w:rsidP="00616CB9">
            <w:pPr>
              <w:spacing w:line="240" w:lineRule="auto"/>
              <w:ind w:firstLine="0"/>
              <w:jc w:val="center"/>
              <w:rPr>
                <w:rFonts w:eastAsia="Times New Roman" w:cs="Times New Roman"/>
                <w:sz w:val="24"/>
                <w:szCs w:val="24"/>
                <w:lang w:eastAsia="ru-RU"/>
              </w:rPr>
            </w:pPr>
            <w:r w:rsidRPr="00D231DC">
              <w:rPr>
                <w:rFonts w:eastAsia="Times New Roman" w:cs="Times New Roman"/>
                <w:sz w:val="24"/>
                <w:szCs w:val="24"/>
                <w:lang w:val="en-US" w:eastAsia="ru-RU"/>
              </w:rPr>
              <w:t>mid</w:t>
            </w:r>
            <w:r w:rsidRPr="00D231DC">
              <w:rPr>
                <w:rFonts w:eastAsia="Times New Roman" w:cs="Times New Roman"/>
                <w:sz w:val="24"/>
                <w:szCs w:val="24"/>
                <w:lang w:eastAsia="ru-RU"/>
              </w:rPr>
              <w:t>/</w:t>
            </w:r>
            <w:proofErr w:type="spellStart"/>
            <w:r w:rsidRPr="00D231DC">
              <w:rPr>
                <w:rFonts w:eastAsia="Times New Roman" w:cs="Times New Roman"/>
                <w:sz w:val="24"/>
                <w:szCs w:val="24"/>
                <w:lang w:val="en-US" w:eastAsia="ru-RU"/>
              </w:rPr>
              <w:t>mif</w:t>
            </w:r>
            <w:proofErr w:type="spellEnd"/>
            <w:r w:rsidRPr="00D231DC">
              <w:rPr>
                <w:rFonts w:eastAsia="Times New Roman" w:cs="Times New Roman"/>
                <w:sz w:val="24"/>
                <w:szCs w:val="24"/>
                <w:lang w:eastAsia="ru-RU"/>
              </w:rPr>
              <w:t xml:space="preserve">, </w:t>
            </w:r>
            <w:r w:rsidRPr="00D231DC">
              <w:rPr>
                <w:rFonts w:eastAsia="Times New Roman" w:cs="Times New Roman"/>
                <w:sz w:val="24"/>
                <w:szCs w:val="24"/>
                <w:lang w:val="en-US" w:eastAsia="ru-RU"/>
              </w:rPr>
              <w:t>jpeg</w:t>
            </w:r>
          </w:p>
        </w:tc>
      </w:tr>
    </w:tbl>
    <w:p w:rsidR="00616CB9" w:rsidRPr="00D231DC" w:rsidRDefault="00616CB9" w:rsidP="00616CB9">
      <w:pPr>
        <w:rPr>
          <w:lang w:eastAsia="ru-RU"/>
        </w:rPr>
      </w:pPr>
    </w:p>
    <w:p w:rsidR="000932F1" w:rsidRPr="00D231DC" w:rsidRDefault="000932F1">
      <w:pPr>
        <w:spacing w:after="160" w:line="259" w:lineRule="auto"/>
        <w:ind w:firstLine="0"/>
        <w:jc w:val="left"/>
      </w:pPr>
      <w:r w:rsidRPr="00D231DC">
        <w:br w:type="page"/>
      </w:r>
    </w:p>
    <w:sdt>
      <w:sdtPr>
        <w:rPr>
          <w:rFonts w:asciiTheme="minorHAnsi" w:hAnsiTheme="minorHAnsi"/>
          <w:sz w:val="22"/>
        </w:rPr>
        <w:id w:val="469556753"/>
        <w:docPartObj>
          <w:docPartGallery w:val="Table of Contents"/>
          <w:docPartUnique/>
        </w:docPartObj>
      </w:sdtPr>
      <w:sdtEndPr>
        <w:rPr>
          <w:rFonts w:ascii="Times New Roman" w:hAnsi="Times New Roman" w:cs="Times New Roman"/>
          <w:bCs/>
          <w:color w:val="000000" w:themeColor="text1"/>
          <w:sz w:val="26"/>
          <w:szCs w:val="26"/>
        </w:rPr>
      </w:sdtEndPr>
      <w:sdtContent>
        <w:p w:rsidR="000932F1" w:rsidRPr="00D231DC" w:rsidRDefault="00AE4165" w:rsidP="000932F1">
          <w:pPr>
            <w:ind w:firstLine="0"/>
            <w:jc w:val="center"/>
            <w:rPr>
              <w:lang w:eastAsia="ru-RU"/>
            </w:rPr>
          </w:pPr>
          <w:r w:rsidRPr="00D231DC">
            <w:rPr>
              <w:lang w:eastAsia="ru-RU"/>
            </w:rPr>
            <w:t>ОГЛАВЛЕНИЕ</w:t>
          </w:r>
        </w:p>
        <w:p w:rsidR="000932F1" w:rsidRPr="00D231DC" w:rsidRDefault="000932F1" w:rsidP="001968D6">
          <w:pPr>
            <w:ind w:firstLine="0"/>
            <w:rPr>
              <w:lang w:eastAsia="ru-RU"/>
            </w:rPr>
          </w:pPr>
          <w:bookmarkStart w:id="5" w:name="_GoBack"/>
          <w:bookmarkEnd w:id="5"/>
        </w:p>
        <w:p w:rsidR="00D231DC" w:rsidRDefault="00CA77A5" w:rsidP="006128C3">
          <w:pPr>
            <w:pStyle w:val="11"/>
            <w:spacing w:line="240" w:lineRule="auto"/>
            <w:rPr>
              <w:rFonts w:asciiTheme="minorHAnsi" w:eastAsiaTheme="minorEastAsia" w:hAnsiTheme="minorHAnsi"/>
              <w:noProof/>
              <w:sz w:val="22"/>
              <w:lang w:eastAsia="ru-RU"/>
            </w:rPr>
          </w:pPr>
          <w:r w:rsidRPr="00D231DC">
            <w:rPr>
              <w:rFonts w:cs="Times New Roman"/>
              <w:bCs/>
              <w:color w:val="000000" w:themeColor="text1"/>
              <w:szCs w:val="26"/>
            </w:rPr>
            <w:fldChar w:fldCharType="begin"/>
          </w:r>
          <w:r w:rsidR="000932F1" w:rsidRPr="00D231DC">
            <w:rPr>
              <w:rFonts w:cs="Times New Roman"/>
              <w:bCs/>
              <w:color w:val="000000" w:themeColor="text1"/>
              <w:szCs w:val="26"/>
            </w:rPr>
            <w:instrText xml:space="preserve"> TOC \o "1-3" \h \z \u </w:instrText>
          </w:r>
          <w:r w:rsidRPr="00D231DC">
            <w:rPr>
              <w:rFonts w:cs="Times New Roman"/>
              <w:bCs/>
              <w:color w:val="000000" w:themeColor="text1"/>
              <w:szCs w:val="26"/>
            </w:rPr>
            <w:fldChar w:fldCharType="separate"/>
          </w:r>
          <w:hyperlink w:anchor="_Toc55920303" w:history="1">
            <w:r w:rsidR="00D231DC" w:rsidRPr="004E5031">
              <w:rPr>
                <w:rStyle w:val="a9"/>
                <w:noProof/>
              </w:rPr>
              <w:t>Введение</w:t>
            </w:r>
            <w:r w:rsidR="00D231DC">
              <w:rPr>
                <w:noProof/>
                <w:webHidden/>
              </w:rPr>
              <w:tab/>
            </w:r>
            <w:r>
              <w:rPr>
                <w:noProof/>
                <w:webHidden/>
              </w:rPr>
              <w:fldChar w:fldCharType="begin"/>
            </w:r>
            <w:r w:rsidR="00D231DC">
              <w:rPr>
                <w:noProof/>
                <w:webHidden/>
              </w:rPr>
              <w:instrText xml:space="preserve"> PAGEREF _Toc55920303 \h </w:instrText>
            </w:r>
            <w:r>
              <w:rPr>
                <w:noProof/>
                <w:webHidden/>
              </w:rPr>
            </w:r>
            <w:r>
              <w:rPr>
                <w:noProof/>
                <w:webHidden/>
              </w:rPr>
              <w:fldChar w:fldCharType="separate"/>
            </w:r>
            <w:r w:rsidR="006573C6">
              <w:rPr>
                <w:noProof/>
                <w:webHidden/>
              </w:rPr>
              <w:t>21</w:t>
            </w:r>
            <w:r>
              <w:rPr>
                <w:noProof/>
                <w:webHidden/>
              </w:rPr>
              <w:fldChar w:fldCharType="end"/>
            </w:r>
          </w:hyperlink>
        </w:p>
        <w:p w:rsidR="00D231DC" w:rsidRDefault="00CA77A5" w:rsidP="006128C3">
          <w:pPr>
            <w:pStyle w:val="11"/>
            <w:spacing w:line="240" w:lineRule="auto"/>
            <w:rPr>
              <w:rFonts w:asciiTheme="minorHAnsi" w:eastAsiaTheme="minorEastAsia" w:hAnsiTheme="minorHAnsi"/>
              <w:noProof/>
              <w:sz w:val="22"/>
              <w:lang w:eastAsia="ru-RU"/>
            </w:rPr>
          </w:pPr>
          <w:hyperlink w:anchor="_Toc55920304" w:history="1">
            <w:r w:rsidR="00D231DC" w:rsidRPr="004E5031">
              <w:rPr>
                <w:rStyle w:val="a9"/>
                <w:noProof/>
              </w:rPr>
              <w:t>Часть I. Порядок применения правил землепользования и застройки и внесения в них изменений</w:t>
            </w:r>
            <w:r w:rsidR="00D231DC">
              <w:rPr>
                <w:noProof/>
                <w:webHidden/>
              </w:rPr>
              <w:tab/>
            </w:r>
            <w:r>
              <w:rPr>
                <w:noProof/>
                <w:webHidden/>
              </w:rPr>
              <w:fldChar w:fldCharType="begin"/>
            </w:r>
            <w:r w:rsidR="00D231DC">
              <w:rPr>
                <w:noProof/>
                <w:webHidden/>
              </w:rPr>
              <w:instrText xml:space="preserve"> PAGEREF _Toc55920304 \h </w:instrText>
            </w:r>
            <w:r>
              <w:rPr>
                <w:noProof/>
                <w:webHidden/>
              </w:rPr>
            </w:r>
            <w:r>
              <w:rPr>
                <w:noProof/>
                <w:webHidden/>
              </w:rPr>
              <w:fldChar w:fldCharType="separate"/>
            </w:r>
            <w:r w:rsidR="006573C6">
              <w:rPr>
                <w:noProof/>
                <w:webHidden/>
              </w:rPr>
              <w:t>22</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05" w:history="1">
            <w:r w:rsidR="00D231DC" w:rsidRPr="004E5031">
              <w:rPr>
                <w:rStyle w:val="a9"/>
                <w:noProof/>
              </w:rPr>
              <w:t>Глава 1. Положение о регулировании землепользования и застройки органами местного самоуправления</w:t>
            </w:r>
            <w:r w:rsidR="00D231DC">
              <w:rPr>
                <w:noProof/>
                <w:webHidden/>
              </w:rPr>
              <w:tab/>
            </w:r>
            <w:r>
              <w:rPr>
                <w:noProof/>
                <w:webHidden/>
              </w:rPr>
              <w:fldChar w:fldCharType="begin"/>
            </w:r>
            <w:r w:rsidR="00D231DC">
              <w:rPr>
                <w:noProof/>
                <w:webHidden/>
              </w:rPr>
              <w:instrText xml:space="preserve"> PAGEREF _Toc55920305 \h </w:instrText>
            </w:r>
            <w:r>
              <w:rPr>
                <w:noProof/>
                <w:webHidden/>
              </w:rPr>
            </w:r>
            <w:r>
              <w:rPr>
                <w:noProof/>
                <w:webHidden/>
              </w:rPr>
              <w:fldChar w:fldCharType="separate"/>
            </w:r>
            <w:r w:rsidR="006573C6">
              <w:rPr>
                <w:noProof/>
                <w:webHidden/>
              </w:rPr>
              <w:t>22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06" w:history="1">
            <w:r w:rsidR="00D231DC" w:rsidRPr="004E5031">
              <w:rPr>
                <w:rStyle w:val="a9"/>
                <w:noProof/>
              </w:rPr>
              <w:t>Статья 1. Основные понятия, используемые в настоящих Правилах</w:t>
            </w:r>
            <w:r w:rsidR="00D231DC">
              <w:rPr>
                <w:noProof/>
                <w:webHidden/>
              </w:rPr>
              <w:tab/>
            </w:r>
            <w:r>
              <w:rPr>
                <w:noProof/>
                <w:webHidden/>
              </w:rPr>
              <w:fldChar w:fldCharType="begin"/>
            </w:r>
            <w:r w:rsidR="00D231DC">
              <w:rPr>
                <w:noProof/>
                <w:webHidden/>
              </w:rPr>
              <w:instrText xml:space="preserve"> PAGEREF _Toc55920306 \h </w:instrText>
            </w:r>
            <w:r>
              <w:rPr>
                <w:noProof/>
                <w:webHidden/>
              </w:rPr>
            </w:r>
            <w:r>
              <w:rPr>
                <w:noProof/>
                <w:webHidden/>
              </w:rPr>
              <w:fldChar w:fldCharType="separate"/>
            </w:r>
            <w:r w:rsidR="006573C6">
              <w:rPr>
                <w:noProof/>
                <w:webHidden/>
              </w:rPr>
              <w:t>22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07" w:history="1">
            <w:r w:rsidR="00D231DC" w:rsidRPr="004E5031">
              <w:rPr>
                <w:rStyle w:val="a9"/>
                <w:noProof/>
              </w:rPr>
              <w:t>Статья 2. Правовой статус и сфера применения настоящих Правил</w:t>
            </w:r>
            <w:r w:rsidR="00D231DC">
              <w:rPr>
                <w:noProof/>
                <w:webHidden/>
              </w:rPr>
              <w:tab/>
            </w:r>
            <w:r>
              <w:rPr>
                <w:noProof/>
                <w:webHidden/>
              </w:rPr>
              <w:fldChar w:fldCharType="begin"/>
            </w:r>
            <w:r w:rsidR="00D231DC">
              <w:rPr>
                <w:noProof/>
                <w:webHidden/>
              </w:rPr>
              <w:instrText xml:space="preserve"> PAGEREF _Toc55920307 \h </w:instrText>
            </w:r>
            <w:r>
              <w:rPr>
                <w:noProof/>
                <w:webHidden/>
              </w:rPr>
            </w:r>
            <w:r>
              <w:rPr>
                <w:noProof/>
                <w:webHidden/>
              </w:rPr>
              <w:fldChar w:fldCharType="separate"/>
            </w:r>
            <w:r w:rsidR="006573C6">
              <w:rPr>
                <w:noProof/>
                <w:webHidden/>
              </w:rPr>
              <w:t>24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08" w:history="1">
            <w:r w:rsidR="00D231DC" w:rsidRPr="004E5031">
              <w:rPr>
                <w:rStyle w:val="a9"/>
                <w:noProof/>
              </w:rPr>
              <w:t>Статья 3. Назначение и содержание настоящих Правил</w:t>
            </w:r>
            <w:r w:rsidR="00D231DC">
              <w:rPr>
                <w:noProof/>
                <w:webHidden/>
              </w:rPr>
              <w:tab/>
            </w:r>
            <w:r>
              <w:rPr>
                <w:noProof/>
                <w:webHidden/>
              </w:rPr>
              <w:fldChar w:fldCharType="begin"/>
            </w:r>
            <w:r w:rsidR="00D231DC">
              <w:rPr>
                <w:noProof/>
                <w:webHidden/>
              </w:rPr>
              <w:instrText xml:space="preserve"> PAGEREF _Toc55920308 \h </w:instrText>
            </w:r>
            <w:r>
              <w:rPr>
                <w:noProof/>
                <w:webHidden/>
              </w:rPr>
            </w:r>
            <w:r>
              <w:rPr>
                <w:noProof/>
                <w:webHidden/>
              </w:rPr>
              <w:fldChar w:fldCharType="separate"/>
            </w:r>
            <w:r w:rsidR="006573C6">
              <w:rPr>
                <w:noProof/>
                <w:webHidden/>
              </w:rPr>
              <w:t>25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09" w:history="1">
            <w:r w:rsidR="00D231DC" w:rsidRPr="004E5031">
              <w:rPr>
                <w:rStyle w:val="a9"/>
                <w:noProof/>
              </w:rPr>
              <w:t>Статья 4. Цели градостроительного зонирования</w:t>
            </w:r>
            <w:r w:rsidR="00D231DC">
              <w:rPr>
                <w:noProof/>
                <w:webHidden/>
              </w:rPr>
              <w:tab/>
            </w:r>
            <w:r>
              <w:rPr>
                <w:noProof/>
                <w:webHidden/>
              </w:rPr>
              <w:fldChar w:fldCharType="begin"/>
            </w:r>
            <w:r w:rsidR="00D231DC">
              <w:rPr>
                <w:noProof/>
                <w:webHidden/>
              </w:rPr>
              <w:instrText xml:space="preserve"> PAGEREF _Toc55920309 \h </w:instrText>
            </w:r>
            <w:r>
              <w:rPr>
                <w:noProof/>
                <w:webHidden/>
              </w:rPr>
            </w:r>
            <w:r>
              <w:rPr>
                <w:noProof/>
                <w:webHidden/>
              </w:rPr>
              <w:fldChar w:fldCharType="separate"/>
            </w:r>
            <w:r w:rsidR="006573C6">
              <w:rPr>
                <w:noProof/>
                <w:webHidden/>
              </w:rPr>
              <w:t>25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0" w:history="1">
            <w:r w:rsidR="00D231DC" w:rsidRPr="004E5031">
              <w:rPr>
                <w:rStyle w:val="a9"/>
                <w:noProof/>
              </w:rPr>
              <w:t>Статья 5. Объекты и субъекты градостроительных отношений</w:t>
            </w:r>
            <w:r w:rsidR="00D231DC">
              <w:rPr>
                <w:noProof/>
                <w:webHidden/>
              </w:rPr>
              <w:tab/>
            </w:r>
            <w:r>
              <w:rPr>
                <w:noProof/>
                <w:webHidden/>
              </w:rPr>
              <w:fldChar w:fldCharType="begin"/>
            </w:r>
            <w:r w:rsidR="00D231DC">
              <w:rPr>
                <w:noProof/>
                <w:webHidden/>
              </w:rPr>
              <w:instrText xml:space="preserve"> PAGEREF _Toc55920310 \h </w:instrText>
            </w:r>
            <w:r>
              <w:rPr>
                <w:noProof/>
                <w:webHidden/>
              </w:rPr>
            </w:r>
            <w:r>
              <w:rPr>
                <w:noProof/>
                <w:webHidden/>
              </w:rPr>
              <w:fldChar w:fldCharType="separate"/>
            </w:r>
            <w:r w:rsidR="006573C6">
              <w:rPr>
                <w:noProof/>
                <w:webHidden/>
              </w:rPr>
              <w:t>25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1" w:history="1">
            <w:r w:rsidR="00D231DC" w:rsidRPr="004E5031">
              <w:rPr>
                <w:rStyle w:val="a9"/>
                <w:noProof/>
              </w:rPr>
              <w:t>Статья 6. Открытость и доступность информации о порядке землепользования и застройки</w:t>
            </w:r>
            <w:r w:rsidR="00D231DC">
              <w:rPr>
                <w:noProof/>
                <w:webHidden/>
              </w:rPr>
              <w:tab/>
            </w:r>
            <w:r>
              <w:rPr>
                <w:noProof/>
                <w:webHidden/>
              </w:rPr>
              <w:fldChar w:fldCharType="begin"/>
            </w:r>
            <w:r w:rsidR="00D231DC">
              <w:rPr>
                <w:noProof/>
                <w:webHidden/>
              </w:rPr>
              <w:instrText xml:space="preserve"> PAGEREF _Toc55920311 \h </w:instrText>
            </w:r>
            <w:r>
              <w:rPr>
                <w:noProof/>
                <w:webHidden/>
              </w:rPr>
            </w:r>
            <w:r>
              <w:rPr>
                <w:noProof/>
                <w:webHidden/>
              </w:rPr>
              <w:fldChar w:fldCharType="separate"/>
            </w:r>
            <w:r w:rsidR="006573C6">
              <w:rPr>
                <w:noProof/>
                <w:webHidden/>
              </w:rPr>
              <w:t>26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2" w:history="1">
            <w:r w:rsidR="00D231DC" w:rsidRPr="004E5031">
              <w:rPr>
                <w:rStyle w:val="a9"/>
                <w:noProof/>
              </w:rPr>
              <w:t>Статья 7. Полномочия Собрания депутатов в области землепользования и застройки</w:t>
            </w:r>
            <w:r w:rsidR="00D231DC">
              <w:rPr>
                <w:noProof/>
                <w:webHidden/>
              </w:rPr>
              <w:tab/>
            </w:r>
            <w:r>
              <w:rPr>
                <w:noProof/>
                <w:webHidden/>
              </w:rPr>
              <w:fldChar w:fldCharType="begin"/>
            </w:r>
            <w:r w:rsidR="00D231DC">
              <w:rPr>
                <w:noProof/>
                <w:webHidden/>
              </w:rPr>
              <w:instrText xml:space="preserve"> PAGEREF _Toc55920312 \h </w:instrText>
            </w:r>
            <w:r>
              <w:rPr>
                <w:noProof/>
                <w:webHidden/>
              </w:rPr>
            </w:r>
            <w:r>
              <w:rPr>
                <w:noProof/>
                <w:webHidden/>
              </w:rPr>
              <w:fldChar w:fldCharType="separate"/>
            </w:r>
            <w:r w:rsidR="006573C6">
              <w:rPr>
                <w:noProof/>
                <w:webHidden/>
              </w:rPr>
              <w:t>27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3" w:history="1">
            <w:r w:rsidR="00D231DC" w:rsidRPr="004E5031">
              <w:rPr>
                <w:rStyle w:val="a9"/>
                <w:noProof/>
              </w:rPr>
              <w:t>Статья 8. Полномочия органа местного самоуправления в области землепользования и застройки</w:t>
            </w:r>
            <w:r w:rsidR="00D231DC">
              <w:rPr>
                <w:noProof/>
                <w:webHidden/>
              </w:rPr>
              <w:tab/>
            </w:r>
            <w:r>
              <w:rPr>
                <w:noProof/>
                <w:webHidden/>
              </w:rPr>
              <w:fldChar w:fldCharType="begin"/>
            </w:r>
            <w:r w:rsidR="00D231DC">
              <w:rPr>
                <w:noProof/>
                <w:webHidden/>
              </w:rPr>
              <w:instrText xml:space="preserve"> PAGEREF _Toc55920313 \h </w:instrText>
            </w:r>
            <w:r>
              <w:rPr>
                <w:noProof/>
                <w:webHidden/>
              </w:rPr>
            </w:r>
            <w:r>
              <w:rPr>
                <w:noProof/>
                <w:webHidden/>
              </w:rPr>
              <w:fldChar w:fldCharType="separate"/>
            </w:r>
            <w:r w:rsidR="006573C6">
              <w:rPr>
                <w:noProof/>
                <w:webHidden/>
              </w:rPr>
              <w:t>27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4" w:history="1">
            <w:r w:rsidR="00D231DC" w:rsidRPr="004E5031">
              <w:rPr>
                <w:rStyle w:val="a9"/>
                <w:noProof/>
              </w:rPr>
              <w:t>Статья 9. Полномочия органа местного самоуправления уполномоченного в области градостроительной деятельности</w:t>
            </w:r>
            <w:r w:rsidR="00D231DC">
              <w:rPr>
                <w:noProof/>
                <w:webHidden/>
              </w:rPr>
              <w:tab/>
            </w:r>
            <w:r>
              <w:rPr>
                <w:noProof/>
                <w:webHidden/>
              </w:rPr>
              <w:fldChar w:fldCharType="begin"/>
            </w:r>
            <w:r w:rsidR="00D231DC">
              <w:rPr>
                <w:noProof/>
                <w:webHidden/>
              </w:rPr>
              <w:instrText xml:space="preserve"> PAGEREF _Toc55920314 \h </w:instrText>
            </w:r>
            <w:r>
              <w:rPr>
                <w:noProof/>
                <w:webHidden/>
              </w:rPr>
            </w:r>
            <w:r>
              <w:rPr>
                <w:noProof/>
                <w:webHidden/>
              </w:rPr>
              <w:fldChar w:fldCharType="separate"/>
            </w:r>
            <w:r w:rsidR="006573C6">
              <w:rPr>
                <w:noProof/>
                <w:webHidden/>
              </w:rPr>
              <w:t>28</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5" w:history="1">
            <w:r w:rsidR="00D231DC" w:rsidRPr="004E5031">
              <w:rPr>
                <w:rStyle w:val="a9"/>
                <w:noProof/>
              </w:rPr>
              <w:t>Статья 10. Полномочия комиссии по землепользованию и застройке</w:t>
            </w:r>
            <w:r w:rsidR="00D231DC">
              <w:rPr>
                <w:noProof/>
                <w:webHidden/>
              </w:rPr>
              <w:tab/>
            </w:r>
            <w:r>
              <w:rPr>
                <w:noProof/>
                <w:webHidden/>
              </w:rPr>
              <w:fldChar w:fldCharType="begin"/>
            </w:r>
            <w:r w:rsidR="00D231DC">
              <w:rPr>
                <w:noProof/>
                <w:webHidden/>
              </w:rPr>
              <w:instrText xml:space="preserve"> PAGEREF _Toc55920315 \h </w:instrText>
            </w:r>
            <w:r>
              <w:rPr>
                <w:noProof/>
                <w:webHidden/>
              </w:rPr>
            </w:r>
            <w:r>
              <w:rPr>
                <w:noProof/>
                <w:webHidden/>
              </w:rPr>
              <w:fldChar w:fldCharType="separate"/>
            </w:r>
            <w:r w:rsidR="006573C6">
              <w:rPr>
                <w:noProof/>
                <w:webHidden/>
              </w:rPr>
              <w:t>29</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16" w:history="1">
            <w:r w:rsidR="00D231DC" w:rsidRPr="004E5031">
              <w:rPr>
                <w:rStyle w:val="a9"/>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231DC">
              <w:rPr>
                <w:noProof/>
                <w:webHidden/>
              </w:rPr>
              <w:tab/>
            </w:r>
            <w:r>
              <w:rPr>
                <w:noProof/>
                <w:webHidden/>
              </w:rPr>
              <w:fldChar w:fldCharType="begin"/>
            </w:r>
            <w:r w:rsidR="00D231DC">
              <w:rPr>
                <w:noProof/>
                <w:webHidden/>
              </w:rPr>
              <w:instrText xml:space="preserve"> PAGEREF _Toc55920316 \h </w:instrText>
            </w:r>
            <w:r>
              <w:rPr>
                <w:noProof/>
                <w:webHidden/>
              </w:rPr>
            </w:r>
            <w:r>
              <w:rPr>
                <w:noProof/>
                <w:webHidden/>
              </w:rPr>
              <w:fldChar w:fldCharType="separate"/>
            </w:r>
            <w:r w:rsidR="006573C6">
              <w:rPr>
                <w:noProof/>
                <w:webHidden/>
              </w:rPr>
              <w:t>29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7" w:history="1">
            <w:r w:rsidR="00D231DC" w:rsidRPr="004E5031">
              <w:rPr>
                <w:rStyle w:val="a9"/>
                <w:noProof/>
              </w:rPr>
              <w:t>Статья 11. Порядок изменения видов разрешенного использования земельных участков и объектов капитального строительства</w:t>
            </w:r>
            <w:r w:rsidR="00D231DC">
              <w:rPr>
                <w:noProof/>
                <w:webHidden/>
              </w:rPr>
              <w:tab/>
            </w:r>
            <w:r>
              <w:rPr>
                <w:noProof/>
                <w:webHidden/>
              </w:rPr>
              <w:fldChar w:fldCharType="begin"/>
            </w:r>
            <w:r w:rsidR="00D231DC">
              <w:rPr>
                <w:noProof/>
                <w:webHidden/>
              </w:rPr>
              <w:instrText xml:space="preserve"> PAGEREF _Toc55920317 \h </w:instrText>
            </w:r>
            <w:r>
              <w:rPr>
                <w:noProof/>
                <w:webHidden/>
              </w:rPr>
            </w:r>
            <w:r>
              <w:rPr>
                <w:noProof/>
                <w:webHidden/>
              </w:rPr>
              <w:fldChar w:fldCharType="separate"/>
            </w:r>
            <w:r w:rsidR="006573C6">
              <w:rPr>
                <w:noProof/>
                <w:webHidden/>
              </w:rPr>
              <w:t>29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8" w:history="1">
            <w:r w:rsidR="00D231DC" w:rsidRPr="004E5031">
              <w:rPr>
                <w:rStyle w:val="a9"/>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D231DC">
              <w:rPr>
                <w:noProof/>
                <w:webHidden/>
              </w:rPr>
              <w:tab/>
            </w:r>
            <w:r>
              <w:rPr>
                <w:noProof/>
                <w:webHidden/>
              </w:rPr>
              <w:fldChar w:fldCharType="begin"/>
            </w:r>
            <w:r w:rsidR="00D231DC">
              <w:rPr>
                <w:noProof/>
                <w:webHidden/>
              </w:rPr>
              <w:instrText xml:space="preserve"> PAGEREF _Toc55920318 \h </w:instrText>
            </w:r>
            <w:r>
              <w:rPr>
                <w:noProof/>
                <w:webHidden/>
              </w:rPr>
            </w:r>
            <w:r>
              <w:rPr>
                <w:noProof/>
                <w:webHidden/>
              </w:rPr>
              <w:fldChar w:fldCharType="separate"/>
            </w:r>
            <w:r w:rsidR="006573C6">
              <w:rPr>
                <w:noProof/>
                <w:webHidden/>
              </w:rPr>
              <w:t>30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19" w:history="1">
            <w:r w:rsidR="00D231DC" w:rsidRPr="004E5031">
              <w:rPr>
                <w:rStyle w:val="a9"/>
                <w:noProof/>
              </w:rPr>
              <w:t>Статья 13. Отклонение от предельных параметров разрешенного строительства, реконструкции объектов капитального строительства</w:t>
            </w:r>
            <w:r w:rsidR="00D231DC">
              <w:rPr>
                <w:noProof/>
                <w:webHidden/>
              </w:rPr>
              <w:tab/>
            </w:r>
            <w:r>
              <w:rPr>
                <w:noProof/>
                <w:webHidden/>
              </w:rPr>
              <w:fldChar w:fldCharType="begin"/>
            </w:r>
            <w:r w:rsidR="00D231DC">
              <w:rPr>
                <w:noProof/>
                <w:webHidden/>
              </w:rPr>
              <w:instrText xml:space="preserve"> PAGEREF _Toc55920319 \h </w:instrText>
            </w:r>
            <w:r>
              <w:rPr>
                <w:noProof/>
                <w:webHidden/>
              </w:rPr>
            </w:r>
            <w:r>
              <w:rPr>
                <w:noProof/>
                <w:webHidden/>
              </w:rPr>
              <w:fldChar w:fldCharType="separate"/>
            </w:r>
            <w:r w:rsidR="006573C6">
              <w:rPr>
                <w:noProof/>
                <w:webHidden/>
              </w:rPr>
              <w:t>31</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20" w:history="1">
            <w:r w:rsidR="00D231DC" w:rsidRPr="004E5031">
              <w:rPr>
                <w:rStyle w:val="a9"/>
                <w:noProof/>
              </w:rPr>
              <w:t>Глава 3. Положение о подготовке документации по планировке территории органами местного самоуправления</w:t>
            </w:r>
            <w:r w:rsidR="00D231DC">
              <w:rPr>
                <w:noProof/>
                <w:webHidden/>
              </w:rPr>
              <w:tab/>
            </w:r>
            <w:r>
              <w:rPr>
                <w:noProof/>
                <w:webHidden/>
              </w:rPr>
              <w:fldChar w:fldCharType="begin"/>
            </w:r>
            <w:r w:rsidR="00D231DC">
              <w:rPr>
                <w:noProof/>
                <w:webHidden/>
              </w:rPr>
              <w:instrText xml:space="preserve"> PAGEREF _Toc55920320 \h </w:instrText>
            </w:r>
            <w:r>
              <w:rPr>
                <w:noProof/>
                <w:webHidden/>
              </w:rPr>
            </w:r>
            <w:r>
              <w:rPr>
                <w:noProof/>
                <w:webHidden/>
              </w:rPr>
              <w:fldChar w:fldCharType="separate"/>
            </w:r>
            <w:r w:rsidR="006573C6">
              <w:rPr>
                <w:noProof/>
                <w:webHidden/>
              </w:rPr>
              <w:t>32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1" w:history="1">
            <w:r w:rsidR="00D231DC" w:rsidRPr="004E5031">
              <w:rPr>
                <w:rStyle w:val="a9"/>
                <w:noProof/>
              </w:rPr>
              <w:t>Статья 14. Назначение, виды и состав документации по планировке территории поселения</w:t>
            </w:r>
            <w:r w:rsidR="00D231DC">
              <w:rPr>
                <w:noProof/>
                <w:webHidden/>
              </w:rPr>
              <w:tab/>
            </w:r>
            <w:r>
              <w:rPr>
                <w:noProof/>
                <w:webHidden/>
              </w:rPr>
              <w:fldChar w:fldCharType="begin"/>
            </w:r>
            <w:r w:rsidR="00D231DC">
              <w:rPr>
                <w:noProof/>
                <w:webHidden/>
              </w:rPr>
              <w:instrText xml:space="preserve"> PAGEREF _Toc55920321 \h </w:instrText>
            </w:r>
            <w:r>
              <w:rPr>
                <w:noProof/>
                <w:webHidden/>
              </w:rPr>
            </w:r>
            <w:r>
              <w:rPr>
                <w:noProof/>
                <w:webHidden/>
              </w:rPr>
              <w:fldChar w:fldCharType="separate"/>
            </w:r>
            <w:r w:rsidR="006573C6">
              <w:rPr>
                <w:noProof/>
                <w:webHidden/>
              </w:rPr>
              <w:t>32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2" w:history="1">
            <w:r w:rsidR="00D231DC" w:rsidRPr="004E5031">
              <w:rPr>
                <w:rStyle w:val="a9"/>
                <w:noProof/>
              </w:rPr>
              <w:t>Статья 15. Порядок подготовки документации по планировке территории поселения</w:t>
            </w:r>
            <w:r w:rsidR="00D231DC">
              <w:rPr>
                <w:noProof/>
                <w:webHidden/>
              </w:rPr>
              <w:tab/>
            </w:r>
            <w:r>
              <w:rPr>
                <w:noProof/>
                <w:webHidden/>
              </w:rPr>
              <w:fldChar w:fldCharType="begin"/>
            </w:r>
            <w:r w:rsidR="00D231DC">
              <w:rPr>
                <w:noProof/>
                <w:webHidden/>
              </w:rPr>
              <w:instrText xml:space="preserve"> PAGEREF _Toc55920322 \h </w:instrText>
            </w:r>
            <w:r>
              <w:rPr>
                <w:noProof/>
                <w:webHidden/>
              </w:rPr>
            </w:r>
            <w:r>
              <w:rPr>
                <w:noProof/>
                <w:webHidden/>
              </w:rPr>
              <w:fldChar w:fldCharType="separate"/>
            </w:r>
            <w:r w:rsidR="006573C6">
              <w:rPr>
                <w:noProof/>
                <w:webHidden/>
              </w:rPr>
              <w:t>32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3" w:history="1">
            <w:r w:rsidR="00D231DC" w:rsidRPr="004E5031">
              <w:rPr>
                <w:rStyle w:val="a9"/>
                <w:noProof/>
              </w:rPr>
              <w:t>Статья 16. Принятие решения об утверждении или об отклонении документации по планировке территории</w:t>
            </w:r>
            <w:r w:rsidR="00D231DC">
              <w:rPr>
                <w:noProof/>
                <w:webHidden/>
              </w:rPr>
              <w:tab/>
            </w:r>
            <w:r>
              <w:rPr>
                <w:noProof/>
                <w:webHidden/>
              </w:rPr>
              <w:fldChar w:fldCharType="begin"/>
            </w:r>
            <w:r w:rsidR="00D231DC">
              <w:rPr>
                <w:noProof/>
                <w:webHidden/>
              </w:rPr>
              <w:instrText xml:space="preserve"> PAGEREF _Toc55920323 \h </w:instrText>
            </w:r>
            <w:r>
              <w:rPr>
                <w:noProof/>
                <w:webHidden/>
              </w:rPr>
            </w:r>
            <w:r>
              <w:rPr>
                <w:noProof/>
                <w:webHidden/>
              </w:rPr>
              <w:fldChar w:fldCharType="separate"/>
            </w:r>
            <w:r w:rsidR="006573C6">
              <w:rPr>
                <w:noProof/>
                <w:webHidden/>
              </w:rPr>
              <w:t>34</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24" w:history="1">
            <w:r w:rsidR="00D231DC" w:rsidRPr="004E5031">
              <w:rPr>
                <w:rStyle w:val="a9"/>
                <w:noProof/>
              </w:rPr>
              <w:t>Глава 4. Положение о проведении публичных слушаний, общественных обсуждений по вопросам землепользования и застройки</w:t>
            </w:r>
            <w:r w:rsidR="00D231DC">
              <w:rPr>
                <w:noProof/>
                <w:webHidden/>
              </w:rPr>
              <w:tab/>
            </w:r>
            <w:r>
              <w:rPr>
                <w:noProof/>
                <w:webHidden/>
              </w:rPr>
              <w:fldChar w:fldCharType="begin"/>
            </w:r>
            <w:r w:rsidR="00D231DC">
              <w:rPr>
                <w:noProof/>
                <w:webHidden/>
              </w:rPr>
              <w:instrText xml:space="preserve"> PAGEREF _Toc55920324 \h </w:instrText>
            </w:r>
            <w:r>
              <w:rPr>
                <w:noProof/>
                <w:webHidden/>
              </w:rPr>
            </w:r>
            <w:r>
              <w:rPr>
                <w:noProof/>
                <w:webHidden/>
              </w:rPr>
              <w:fldChar w:fldCharType="separate"/>
            </w:r>
            <w:r w:rsidR="006573C6">
              <w:rPr>
                <w:noProof/>
                <w:webHidden/>
              </w:rPr>
              <w:t>34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5" w:history="1">
            <w:r w:rsidR="00D231DC" w:rsidRPr="004E5031">
              <w:rPr>
                <w:rStyle w:val="a9"/>
                <w:noProof/>
              </w:rPr>
              <w:t>Статья 17. Цель организации и порядок проведения публичных слушаний, общественных обсуждений</w:t>
            </w:r>
            <w:r w:rsidR="00D231DC">
              <w:rPr>
                <w:noProof/>
                <w:webHidden/>
              </w:rPr>
              <w:tab/>
            </w:r>
            <w:r>
              <w:rPr>
                <w:noProof/>
                <w:webHidden/>
              </w:rPr>
              <w:fldChar w:fldCharType="begin"/>
            </w:r>
            <w:r w:rsidR="00D231DC">
              <w:rPr>
                <w:noProof/>
                <w:webHidden/>
              </w:rPr>
              <w:instrText xml:space="preserve"> PAGEREF _Toc55920325 \h </w:instrText>
            </w:r>
            <w:r>
              <w:rPr>
                <w:noProof/>
                <w:webHidden/>
              </w:rPr>
            </w:r>
            <w:r>
              <w:rPr>
                <w:noProof/>
                <w:webHidden/>
              </w:rPr>
              <w:fldChar w:fldCharType="separate"/>
            </w:r>
            <w:r w:rsidR="006573C6">
              <w:rPr>
                <w:noProof/>
                <w:webHidden/>
              </w:rPr>
              <w:t>34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6" w:history="1">
            <w:r w:rsidR="00D231DC" w:rsidRPr="004E5031">
              <w:rPr>
                <w:rStyle w:val="a9"/>
                <w:noProof/>
              </w:rPr>
              <w:t>Статья 18. Вопросы, обсуждаемые на публичных слушаниях, общественных обсуждений</w:t>
            </w:r>
            <w:r w:rsidR="00D231DC">
              <w:rPr>
                <w:noProof/>
                <w:webHidden/>
              </w:rPr>
              <w:tab/>
            </w:r>
            <w:r>
              <w:rPr>
                <w:noProof/>
                <w:webHidden/>
              </w:rPr>
              <w:fldChar w:fldCharType="begin"/>
            </w:r>
            <w:r w:rsidR="00D231DC">
              <w:rPr>
                <w:noProof/>
                <w:webHidden/>
              </w:rPr>
              <w:instrText xml:space="preserve"> PAGEREF _Toc55920326 \h </w:instrText>
            </w:r>
            <w:r>
              <w:rPr>
                <w:noProof/>
                <w:webHidden/>
              </w:rPr>
            </w:r>
            <w:r>
              <w:rPr>
                <w:noProof/>
                <w:webHidden/>
              </w:rPr>
              <w:fldChar w:fldCharType="separate"/>
            </w:r>
            <w:r w:rsidR="006573C6">
              <w:rPr>
                <w:noProof/>
                <w:webHidden/>
              </w:rPr>
              <w:t>36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7" w:history="1">
            <w:r w:rsidR="00D231DC" w:rsidRPr="004E5031">
              <w:rPr>
                <w:rStyle w:val="a9"/>
                <w:noProof/>
              </w:rPr>
              <w:t>Статья 19. Принятие решения о проведении публичных слушаний, общественных обсуждений</w:t>
            </w:r>
            <w:r w:rsidR="00D231DC">
              <w:rPr>
                <w:noProof/>
                <w:webHidden/>
              </w:rPr>
              <w:tab/>
            </w:r>
            <w:r>
              <w:rPr>
                <w:noProof/>
                <w:webHidden/>
              </w:rPr>
              <w:fldChar w:fldCharType="begin"/>
            </w:r>
            <w:r w:rsidR="00D231DC">
              <w:rPr>
                <w:noProof/>
                <w:webHidden/>
              </w:rPr>
              <w:instrText xml:space="preserve"> PAGEREF _Toc55920327 \h </w:instrText>
            </w:r>
            <w:r>
              <w:rPr>
                <w:noProof/>
                <w:webHidden/>
              </w:rPr>
            </w:r>
            <w:r>
              <w:rPr>
                <w:noProof/>
                <w:webHidden/>
              </w:rPr>
              <w:fldChar w:fldCharType="separate"/>
            </w:r>
            <w:r w:rsidR="006573C6">
              <w:rPr>
                <w:noProof/>
                <w:webHidden/>
              </w:rPr>
              <w:t>36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8" w:history="1">
            <w:r w:rsidR="00D231DC" w:rsidRPr="004E5031">
              <w:rPr>
                <w:rStyle w:val="a9"/>
                <w:noProof/>
              </w:rPr>
              <w:t>Статья 20. Сроки проведения публичных слушаний</w:t>
            </w:r>
            <w:r w:rsidR="00D231DC">
              <w:rPr>
                <w:noProof/>
                <w:webHidden/>
              </w:rPr>
              <w:tab/>
            </w:r>
            <w:r>
              <w:rPr>
                <w:noProof/>
                <w:webHidden/>
              </w:rPr>
              <w:fldChar w:fldCharType="begin"/>
            </w:r>
            <w:r w:rsidR="00D231DC">
              <w:rPr>
                <w:noProof/>
                <w:webHidden/>
              </w:rPr>
              <w:instrText xml:space="preserve"> PAGEREF _Toc55920328 \h </w:instrText>
            </w:r>
            <w:r>
              <w:rPr>
                <w:noProof/>
                <w:webHidden/>
              </w:rPr>
            </w:r>
            <w:r>
              <w:rPr>
                <w:noProof/>
                <w:webHidden/>
              </w:rPr>
              <w:fldChar w:fldCharType="separate"/>
            </w:r>
            <w:r w:rsidR="006573C6">
              <w:rPr>
                <w:noProof/>
                <w:webHidden/>
              </w:rPr>
              <w:t>36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29" w:history="1">
            <w:r w:rsidR="00D231DC" w:rsidRPr="004E5031">
              <w:rPr>
                <w:rStyle w:val="a9"/>
                <w:noProof/>
              </w:rPr>
              <w:t>Статья 21. Полномочия комиссии по землепользованию и застройке в области организации и проведения публичных слушаний</w:t>
            </w:r>
            <w:r w:rsidR="00D231DC">
              <w:rPr>
                <w:noProof/>
                <w:webHidden/>
              </w:rPr>
              <w:tab/>
            </w:r>
            <w:r>
              <w:rPr>
                <w:noProof/>
                <w:webHidden/>
              </w:rPr>
              <w:fldChar w:fldCharType="begin"/>
            </w:r>
            <w:r w:rsidR="00D231DC">
              <w:rPr>
                <w:noProof/>
                <w:webHidden/>
              </w:rPr>
              <w:instrText xml:space="preserve"> PAGEREF _Toc55920329 \h </w:instrText>
            </w:r>
            <w:r>
              <w:rPr>
                <w:noProof/>
                <w:webHidden/>
              </w:rPr>
            </w:r>
            <w:r>
              <w:rPr>
                <w:noProof/>
                <w:webHidden/>
              </w:rPr>
              <w:fldChar w:fldCharType="separate"/>
            </w:r>
            <w:r w:rsidR="006573C6">
              <w:rPr>
                <w:noProof/>
                <w:webHidden/>
              </w:rPr>
              <w:t>37</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30" w:history="1">
            <w:r w:rsidR="00D231DC" w:rsidRPr="004E5031">
              <w:rPr>
                <w:rStyle w:val="a9"/>
                <w:noProof/>
              </w:rPr>
              <w:t>Глава 5. Положение о внесении изменений в правила землепользования и застройки</w:t>
            </w:r>
            <w:r w:rsidR="00D231DC">
              <w:rPr>
                <w:noProof/>
                <w:webHidden/>
              </w:rPr>
              <w:tab/>
            </w:r>
            <w:r>
              <w:rPr>
                <w:noProof/>
                <w:webHidden/>
              </w:rPr>
              <w:fldChar w:fldCharType="begin"/>
            </w:r>
            <w:r w:rsidR="00D231DC">
              <w:rPr>
                <w:noProof/>
                <w:webHidden/>
              </w:rPr>
              <w:instrText xml:space="preserve"> PAGEREF _Toc55920330 \h </w:instrText>
            </w:r>
            <w:r>
              <w:rPr>
                <w:noProof/>
                <w:webHidden/>
              </w:rPr>
            </w:r>
            <w:r>
              <w:rPr>
                <w:noProof/>
                <w:webHidden/>
              </w:rPr>
              <w:fldChar w:fldCharType="separate"/>
            </w:r>
            <w:r w:rsidR="006573C6">
              <w:rPr>
                <w:noProof/>
                <w:webHidden/>
              </w:rPr>
              <w:t>38</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1" w:history="1">
            <w:r w:rsidR="00D231DC" w:rsidRPr="004E5031">
              <w:rPr>
                <w:rStyle w:val="a9"/>
                <w:noProof/>
              </w:rPr>
              <w:t>Статья 22. Порядок внесения изменений в настоящие Правила</w:t>
            </w:r>
            <w:r w:rsidR="00D231DC">
              <w:rPr>
                <w:noProof/>
                <w:webHidden/>
              </w:rPr>
              <w:tab/>
            </w:r>
            <w:r>
              <w:rPr>
                <w:noProof/>
                <w:webHidden/>
              </w:rPr>
              <w:fldChar w:fldCharType="begin"/>
            </w:r>
            <w:r w:rsidR="00D231DC">
              <w:rPr>
                <w:noProof/>
                <w:webHidden/>
              </w:rPr>
              <w:instrText xml:space="preserve"> PAGEREF _Toc55920331 \h </w:instrText>
            </w:r>
            <w:r>
              <w:rPr>
                <w:noProof/>
                <w:webHidden/>
              </w:rPr>
            </w:r>
            <w:r>
              <w:rPr>
                <w:noProof/>
                <w:webHidden/>
              </w:rPr>
              <w:fldChar w:fldCharType="separate"/>
            </w:r>
            <w:r w:rsidR="006573C6">
              <w:rPr>
                <w:noProof/>
                <w:webHidden/>
              </w:rPr>
              <w:t>38</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32" w:history="1">
            <w:r w:rsidR="00D231DC" w:rsidRPr="004E5031">
              <w:rPr>
                <w:rStyle w:val="a9"/>
                <w:noProof/>
              </w:rPr>
              <w:t>Глава 6. Положение о регулировании иных вопросов землепользования и застройки</w:t>
            </w:r>
            <w:r w:rsidR="00D231DC">
              <w:rPr>
                <w:noProof/>
                <w:webHidden/>
              </w:rPr>
              <w:tab/>
            </w:r>
            <w:r>
              <w:rPr>
                <w:noProof/>
                <w:webHidden/>
              </w:rPr>
              <w:fldChar w:fldCharType="begin"/>
            </w:r>
            <w:r w:rsidR="00D231DC">
              <w:rPr>
                <w:noProof/>
                <w:webHidden/>
              </w:rPr>
              <w:instrText xml:space="preserve"> PAGEREF _Toc55920332 \h </w:instrText>
            </w:r>
            <w:r>
              <w:rPr>
                <w:noProof/>
                <w:webHidden/>
              </w:rPr>
            </w:r>
            <w:r>
              <w:rPr>
                <w:noProof/>
                <w:webHidden/>
              </w:rPr>
              <w:fldChar w:fldCharType="separate"/>
            </w:r>
            <w:r w:rsidR="006573C6">
              <w:rPr>
                <w:noProof/>
                <w:webHidden/>
              </w:rPr>
              <w:t>39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3" w:history="1">
            <w:r w:rsidR="00D231DC" w:rsidRPr="004E5031">
              <w:rPr>
                <w:rStyle w:val="a9"/>
                <w:noProof/>
              </w:rPr>
              <w:t xml:space="preserve">Статья 23. Порядок подготовки градостроительных планов земельных </w:t>
            </w:r>
            <w:r w:rsidR="00D231DC">
              <w:rPr>
                <w:rStyle w:val="a9"/>
                <w:noProof/>
              </w:rPr>
              <w:br/>
            </w:r>
            <w:r w:rsidR="00D231DC" w:rsidRPr="004E5031">
              <w:rPr>
                <w:rStyle w:val="a9"/>
                <w:noProof/>
              </w:rPr>
              <w:t>участков</w:t>
            </w:r>
            <w:r w:rsidR="00D231DC">
              <w:rPr>
                <w:noProof/>
                <w:webHidden/>
              </w:rPr>
              <w:tab/>
            </w:r>
            <w:r>
              <w:rPr>
                <w:noProof/>
                <w:webHidden/>
              </w:rPr>
              <w:fldChar w:fldCharType="begin"/>
            </w:r>
            <w:r w:rsidR="00D231DC">
              <w:rPr>
                <w:noProof/>
                <w:webHidden/>
              </w:rPr>
              <w:instrText xml:space="preserve"> PAGEREF _Toc55920333 \h </w:instrText>
            </w:r>
            <w:r>
              <w:rPr>
                <w:noProof/>
                <w:webHidden/>
              </w:rPr>
            </w:r>
            <w:r>
              <w:rPr>
                <w:noProof/>
                <w:webHidden/>
              </w:rPr>
              <w:fldChar w:fldCharType="separate"/>
            </w:r>
            <w:r w:rsidR="006573C6">
              <w:rPr>
                <w:noProof/>
                <w:webHidden/>
              </w:rPr>
              <w:t>39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4" w:history="1">
            <w:r w:rsidR="00D231DC" w:rsidRPr="004E5031">
              <w:rPr>
                <w:rStyle w:val="a9"/>
                <w:noProof/>
              </w:rPr>
              <w:t>Статья 24. Предоставление земельных участков, находящихся в муниципальной собственности</w:t>
            </w:r>
            <w:r w:rsidR="00D231DC">
              <w:rPr>
                <w:noProof/>
                <w:webHidden/>
              </w:rPr>
              <w:tab/>
            </w:r>
            <w:r>
              <w:rPr>
                <w:noProof/>
                <w:webHidden/>
              </w:rPr>
              <w:fldChar w:fldCharType="begin"/>
            </w:r>
            <w:r w:rsidR="00D231DC">
              <w:rPr>
                <w:noProof/>
                <w:webHidden/>
              </w:rPr>
              <w:instrText xml:space="preserve"> PAGEREF _Toc55920334 \h </w:instrText>
            </w:r>
            <w:r>
              <w:rPr>
                <w:noProof/>
                <w:webHidden/>
              </w:rPr>
            </w:r>
            <w:r>
              <w:rPr>
                <w:noProof/>
                <w:webHidden/>
              </w:rPr>
              <w:fldChar w:fldCharType="separate"/>
            </w:r>
            <w:r w:rsidR="006573C6">
              <w:rPr>
                <w:noProof/>
                <w:webHidden/>
              </w:rPr>
              <w:t>41</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5" w:history="1">
            <w:r w:rsidR="00D231DC" w:rsidRPr="004E5031">
              <w:rPr>
                <w:rStyle w:val="a9"/>
                <w:noProof/>
              </w:rPr>
              <w:t>Статья 25. Общий порядок предоставления земельных участков для строительства объектов капитального строительства</w:t>
            </w:r>
            <w:r w:rsidR="00D231DC">
              <w:rPr>
                <w:noProof/>
                <w:webHidden/>
              </w:rPr>
              <w:tab/>
            </w:r>
            <w:r>
              <w:rPr>
                <w:noProof/>
                <w:webHidden/>
              </w:rPr>
              <w:fldChar w:fldCharType="begin"/>
            </w:r>
            <w:r w:rsidR="00D231DC">
              <w:rPr>
                <w:noProof/>
                <w:webHidden/>
              </w:rPr>
              <w:instrText xml:space="preserve"> PAGEREF _Toc55920335 \h </w:instrText>
            </w:r>
            <w:r>
              <w:rPr>
                <w:noProof/>
                <w:webHidden/>
              </w:rPr>
            </w:r>
            <w:r>
              <w:rPr>
                <w:noProof/>
                <w:webHidden/>
              </w:rPr>
              <w:fldChar w:fldCharType="separate"/>
            </w:r>
            <w:r w:rsidR="006573C6">
              <w:rPr>
                <w:noProof/>
                <w:webHidden/>
              </w:rPr>
              <w:t>42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6" w:history="1">
            <w:r w:rsidR="00D231DC" w:rsidRPr="004E5031">
              <w:rPr>
                <w:rStyle w:val="a9"/>
                <w:noProof/>
              </w:rPr>
              <w:t>Статья 26. Порядок предоставления земельного участка для строительства объектов капитального строительства по инициативе администрации района</w:t>
            </w:r>
            <w:r w:rsidR="00D231DC">
              <w:rPr>
                <w:noProof/>
                <w:webHidden/>
              </w:rPr>
              <w:tab/>
            </w:r>
            <w:r>
              <w:rPr>
                <w:noProof/>
                <w:webHidden/>
              </w:rPr>
              <w:fldChar w:fldCharType="begin"/>
            </w:r>
            <w:r w:rsidR="00D231DC">
              <w:rPr>
                <w:noProof/>
                <w:webHidden/>
              </w:rPr>
              <w:instrText xml:space="preserve"> PAGEREF _Toc55920336 \h </w:instrText>
            </w:r>
            <w:r>
              <w:rPr>
                <w:noProof/>
                <w:webHidden/>
              </w:rPr>
            </w:r>
            <w:r>
              <w:rPr>
                <w:noProof/>
                <w:webHidden/>
              </w:rPr>
              <w:fldChar w:fldCharType="separate"/>
            </w:r>
            <w:r w:rsidR="006573C6">
              <w:rPr>
                <w:noProof/>
                <w:webHidden/>
              </w:rPr>
              <w:t>43</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7" w:history="1">
            <w:r w:rsidR="00D231DC" w:rsidRPr="004E5031">
              <w:rPr>
                <w:rStyle w:val="a9"/>
                <w:noProof/>
              </w:rPr>
              <w:t>Статья 27. Порядок предоставления земельного участка для строительства объектов капитального строительства по инициативе заинтересованных лиц</w:t>
            </w:r>
            <w:r w:rsidR="00D231DC">
              <w:rPr>
                <w:noProof/>
                <w:webHidden/>
              </w:rPr>
              <w:tab/>
            </w:r>
            <w:r>
              <w:rPr>
                <w:noProof/>
                <w:webHidden/>
              </w:rPr>
              <w:fldChar w:fldCharType="begin"/>
            </w:r>
            <w:r w:rsidR="00D231DC">
              <w:rPr>
                <w:noProof/>
                <w:webHidden/>
              </w:rPr>
              <w:instrText xml:space="preserve"> PAGEREF _Toc55920337 \h </w:instrText>
            </w:r>
            <w:r>
              <w:rPr>
                <w:noProof/>
                <w:webHidden/>
              </w:rPr>
            </w:r>
            <w:r>
              <w:rPr>
                <w:noProof/>
                <w:webHidden/>
              </w:rPr>
              <w:fldChar w:fldCharType="separate"/>
            </w:r>
            <w:r w:rsidR="006573C6">
              <w:rPr>
                <w:noProof/>
                <w:webHidden/>
              </w:rPr>
              <w:t>43</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8" w:history="1">
            <w:r w:rsidR="00D231DC" w:rsidRPr="004E5031">
              <w:rPr>
                <w:rStyle w:val="a9"/>
                <w:noProof/>
              </w:rPr>
              <w:t>Статья 28. Основные принципы организации застройки на территории поселения</w:t>
            </w:r>
            <w:r w:rsidR="00D231DC">
              <w:rPr>
                <w:noProof/>
                <w:webHidden/>
              </w:rPr>
              <w:tab/>
            </w:r>
            <w:r>
              <w:rPr>
                <w:noProof/>
                <w:webHidden/>
              </w:rPr>
              <w:fldChar w:fldCharType="begin"/>
            </w:r>
            <w:r w:rsidR="00D231DC">
              <w:rPr>
                <w:noProof/>
                <w:webHidden/>
              </w:rPr>
              <w:instrText xml:space="preserve"> PAGEREF _Toc55920338 \h </w:instrText>
            </w:r>
            <w:r>
              <w:rPr>
                <w:noProof/>
                <w:webHidden/>
              </w:rPr>
            </w:r>
            <w:r>
              <w:rPr>
                <w:noProof/>
                <w:webHidden/>
              </w:rPr>
              <w:fldChar w:fldCharType="separate"/>
            </w:r>
            <w:r w:rsidR="006573C6">
              <w:rPr>
                <w:noProof/>
                <w:webHidden/>
              </w:rPr>
              <w:t>44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39" w:history="1">
            <w:r w:rsidR="00D231DC" w:rsidRPr="004E5031">
              <w:rPr>
                <w:rStyle w:val="a9"/>
                <w:noProof/>
              </w:rPr>
              <w:t>Статья 29. Право на осуществление строительства, реконструкции и капитального ремонта объектов капитального строительства</w:t>
            </w:r>
            <w:r w:rsidR="00D231DC">
              <w:rPr>
                <w:noProof/>
                <w:webHidden/>
              </w:rPr>
              <w:tab/>
            </w:r>
            <w:r>
              <w:rPr>
                <w:noProof/>
                <w:webHidden/>
              </w:rPr>
              <w:fldChar w:fldCharType="begin"/>
            </w:r>
            <w:r w:rsidR="00D231DC">
              <w:rPr>
                <w:noProof/>
                <w:webHidden/>
              </w:rPr>
              <w:instrText xml:space="preserve"> PAGEREF _Toc55920339 \h </w:instrText>
            </w:r>
            <w:r>
              <w:rPr>
                <w:noProof/>
                <w:webHidden/>
              </w:rPr>
            </w:r>
            <w:r>
              <w:rPr>
                <w:noProof/>
                <w:webHidden/>
              </w:rPr>
              <w:fldChar w:fldCharType="separate"/>
            </w:r>
            <w:r w:rsidR="006573C6">
              <w:rPr>
                <w:noProof/>
                <w:webHidden/>
              </w:rPr>
              <w:t>46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0" w:history="1">
            <w:r w:rsidR="00D231DC" w:rsidRPr="004E5031">
              <w:rPr>
                <w:rStyle w:val="a9"/>
                <w:noProof/>
              </w:rPr>
              <w:t>Статья 30. Проектная документация объекта капитального строительства</w:t>
            </w:r>
            <w:r w:rsidR="00D231DC">
              <w:rPr>
                <w:noProof/>
                <w:webHidden/>
              </w:rPr>
              <w:tab/>
            </w:r>
            <w:r>
              <w:rPr>
                <w:noProof/>
                <w:webHidden/>
              </w:rPr>
              <w:fldChar w:fldCharType="begin"/>
            </w:r>
            <w:r w:rsidR="00D231DC">
              <w:rPr>
                <w:noProof/>
                <w:webHidden/>
              </w:rPr>
              <w:instrText xml:space="preserve"> PAGEREF _Toc55920340 \h </w:instrText>
            </w:r>
            <w:r>
              <w:rPr>
                <w:noProof/>
                <w:webHidden/>
              </w:rPr>
            </w:r>
            <w:r>
              <w:rPr>
                <w:noProof/>
                <w:webHidden/>
              </w:rPr>
              <w:fldChar w:fldCharType="separate"/>
            </w:r>
            <w:r w:rsidR="006573C6">
              <w:rPr>
                <w:noProof/>
                <w:webHidden/>
              </w:rPr>
              <w:t>46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1" w:history="1">
            <w:r w:rsidR="00D231DC" w:rsidRPr="004E5031">
              <w:rPr>
                <w:rStyle w:val="a9"/>
                <w:noProof/>
              </w:rPr>
              <w:t>Статья 31. Экспертиза и утверждение проектной документации</w:t>
            </w:r>
            <w:r w:rsidR="00D231DC">
              <w:rPr>
                <w:noProof/>
                <w:webHidden/>
              </w:rPr>
              <w:tab/>
            </w:r>
            <w:r>
              <w:rPr>
                <w:noProof/>
                <w:webHidden/>
              </w:rPr>
              <w:fldChar w:fldCharType="begin"/>
            </w:r>
            <w:r w:rsidR="00D231DC">
              <w:rPr>
                <w:noProof/>
                <w:webHidden/>
              </w:rPr>
              <w:instrText xml:space="preserve"> PAGEREF _Toc55920341 \h </w:instrText>
            </w:r>
            <w:r>
              <w:rPr>
                <w:noProof/>
                <w:webHidden/>
              </w:rPr>
            </w:r>
            <w:r>
              <w:rPr>
                <w:noProof/>
                <w:webHidden/>
              </w:rPr>
              <w:fldChar w:fldCharType="separate"/>
            </w:r>
            <w:r w:rsidR="006573C6">
              <w:rPr>
                <w:noProof/>
                <w:webHidden/>
              </w:rPr>
              <w:t>46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2" w:history="1">
            <w:r w:rsidR="00D231DC" w:rsidRPr="004E5031">
              <w:rPr>
                <w:rStyle w:val="a9"/>
                <w:noProof/>
              </w:rPr>
              <w:t>Статья 32. Выдача разрешения на строительство и разрешения на ввод объекта в эксплуатацию</w:t>
            </w:r>
            <w:r w:rsidR="00D231DC">
              <w:rPr>
                <w:noProof/>
                <w:webHidden/>
              </w:rPr>
              <w:tab/>
            </w:r>
            <w:r>
              <w:rPr>
                <w:noProof/>
                <w:webHidden/>
              </w:rPr>
              <w:fldChar w:fldCharType="begin"/>
            </w:r>
            <w:r w:rsidR="00D231DC">
              <w:rPr>
                <w:noProof/>
                <w:webHidden/>
              </w:rPr>
              <w:instrText xml:space="preserve"> PAGEREF _Toc55920342 \h </w:instrText>
            </w:r>
            <w:r>
              <w:rPr>
                <w:noProof/>
                <w:webHidden/>
              </w:rPr>
            </w:r>
            <w:r>
              <w:rPr>
                <w:noProof/>
                <w:webHidden/>
              </w:rPr>
              <w:fldChar w:fldCharType="separate"/>
            </w:r>
            <w:r w:rsidR="006573C6">
              <w:rPr>
                <w:noProof/>
                <w:webHidden/>
              </w:rPr>
              <w:t>47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3" w:history="1">
            <w:r w:rsidR="00D231DC" w:rsidRPr="004E5031">
              <w:rPr>
                <w:rStyle w:val="a9"/>
                <w:noProof/>
              </w:rPr>
              <w:t>Статья 33. Строительный контроль и Государственный строительный надзор</w:t>
            </w:r>
            <w:r w:rsidR="00D231DC">
              <w:rPr>
                <w:noProof/>
                <w:webHidden/>
              </w:rPr>
              <w:tab/>
            </w:r>
            <w:r>
              <w:rPr>
                <w:noProof/>
                <w:webHidden/>
              </w:rPr>
              <w:fldChar w:fldCharType="begin"/>
            </w:r>
            <w:r w:rsidR="00D231DC">
              <w:rPr>
                <w:noProof/>
                <w:webHidden/>
              </w:rPr>
              <w:instrText xml:space="preserve"> PAGEREF _Toc55920343 \h </w:instrText>
            </w:r>
            <w:r>
              <w:rPr>
                <w:noProof/>
                <w:webHidden/>
              </w:rPr>
            </w:r>
            <w:r>
              <w:rPr>
                <w:noProof/>
                <w:webHidden/>
              </w:rPr>
              <w:fldChar w:fldCharType="separate"/>
            </w:r>
            <w:r w:rsidR="006573C6">
              <w:rPr>
                <w:noProof/>
                <w:webHidden/>
              </w:rPr>
              <w:t>48</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4" w:history="1">
            <w:r w:rsidR="00D231DC" w:rsidRPr="004E5031">
              <w:rPr>
                <w:rStyle w:val="a9"/>
                <w:noProof/>
              </w:rPr>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r w:rsidR="00D231DC">
              <w:rPr>
                <w:noProof/>
                <w:webHidden/>
              </w:rPr>
              <w:tab/>
            </w:r>
            <w:r>
              <w:rPr>
                <w:noProof/>
                <w:webHidden/>
              </w:rPr>
              <w:fldChar w:fldCharType="begin"/>
            </w:r>
            <w:r w:rsidR="00D231DC">
              <w:rPr>
                <w:noProof/>
                <w:webHidden/>
              </w:rPr>
              <w:instrText xml:space="preserve"> PAGEREF _Toc55920344 \h </w:instrText>
            </w:r>
            <w:r>
              <w:rPr>
                <w:noProof/>
                <w:webHidden/>
              </w:rPr>
            </w:r>
            <w:r>
              <w:rPr>
                <w:noProof/>
                <w:webHidden/>
              </w:rPr>
              <w:fldChar w:fldCharType="separate"/>
            </w:r>
            <w:r w:rsidR="006573C6">
              <w:rPr>
                <w:noProof/>
                <w:webHidden/>
              </w:rPr>
              <w:t>48</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5" w:history="1">
            <w:r w:rsidR="00D231DC" w:rsidRPr="004E5031">
              <w:rPr>
                <w:rStyle w:val="a9"/>
                <w:noProof/>
              </w:rPr>
              <w:t>Статья 35. Условия принятия решений о резервировании земельных участков для реализации государственных, муниципальных нужд</w:t>
            </w:r>
            <w:r w:rsidR="00D231DC">
              <w:rPr>
                <w:noProof/>
                <w:webHidden/>
              </w:rPr>
              <w:tab/>
            </w:r>
            <w:r>
              <w:rPr>
                <w:noProof/>
                <w:webHidden/>
              </w:rPr>
              <w:fldChar w:fldCharType="begin"/>
            </w:r>
            <w:r w:rsidR="00D231DC">
              <w:rPr>
                <w:noProof/>
                <w:webHidden/>
              </w:rPr>
              <w:instrText xml:space="preserve"> PAGEREF _Toc55920345 \h </w:instrText>
            </w:r>
            <w:r>
              <w:rPr>
                <w:noProof/>
                <w:webHidden/>
              </w:rPr>
            </w:r>
            <w:r>
              <w:rPr>
                <w:noProof/>
                <w:webHidden/>
              </w:rPr>
              <w:fldChar w:fldCharType="separate"/>
            </w:r>
            <w:r w:rsidR="006573C6">
              <w:rPr>
                <w:noProof/>
                <w:webHidden/>
              </w:rPr>
              <w:t>49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6" w:history="1">
            <w:r w:rsidR="00D231DC" w:rsidRPr="004E5031">
              <w:rPr>
                <w:rStyle w:val="a9"/>
                <w:noProof/>
              </w:rPr>
              <w:t>Статья 36. Условия установления публичных сервитутов</w:t>
            </w:r>
            <w:r w:rsidR="00D231DC">
              <w:rPr>
                <w:noProof/>
                <w:webHidden/>
              </w:rPr>
              <w:tab/>
            </w:r>
            <w:r>
              <w:rPr>
                <w:noProof/>
                <w:webHidden/>
              </w:rPr>
              <w:fldChar w:fldCharType="begin"/>
            </w:r>
            <w:r w:rsidR="00D231DC">
              <w:rPr>
                <w:noProof/>
                <w:webHidden/>
              </w:rPr>
              <w:instrText xml:space="preserve"> PAGEREF _Toc55920346 \h </w:instrText>
            </w:r>
            <w:r>
              <w:rPr>
                <w:noProof/>
                <w:webHidden/>
              </w:rPr>
            </w:r>
            <w:r>
              <w:rPr>
                <w:noProof/>
                <w:webHidden/>
              </w:rPr>
              <w:fldChar w:fldCharType="separate"/>
            </w:r>
            <w:r w:rsidR="006573C6">
              <w:rPr>
                <w:noProof/>
                <w:webHidden/>
              </w:rPr>
              <w:t>50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7" w:history="1">
            <w:r w:rsidR="00D231DC" w:rsidRPr="004E5031">
              <w:rPr>
                <w:rStyle w:val="a9"/>
                <w:noProof/>
              </w:rPr>
              <w:t>Статья 37. Контроль за использованием земельных участков и объектов капитального строительства</w:t>
            </w:r>
            <w:r w:rsidR="00D231DC">
              <w:rPr>
                <w:noProof/>
                <w:webHidden/>
              </w:rPr>
              <w:tab/>
            </w:r>
            <w:r>
              <w:rPr>
                <w:noProof/>
                <w:webHidden/>
              </w:rPr>
              <w:fldChar w:fldCharType="begin"/>
            </w:r>
            <w:r w:rsidR="00D231DC">
              <w:rPr>
                <w:noProof/>
                <w:webHidden/>
              </w:rPr>
              <w:instrText xml:space="preserve"> PAGEREF _Toc55920347 \h </w:instrText>
            </w:r>
            <w:r>
              <w:rPr>
                <w:noProof/>
                <w:webHidden/>
              </w:rPr>
            </w:r>
            <w:r>
              <w:rPr>
                <w:noProof/>
                <w:webHidden/>
              </w:rPr>
              <w:fldChar w:fldCharType="separate"/>
            </w:r>
            <w:r w:rsidR="006573C6">
              <w:rPr>
                <w:noProof/>
                <w:webHidden/>
              </w:rPr>
              <w:t>50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48" w:history="1">
            <w:r w:rsidR="00D231DC" w:rsidRPr="004E5031">
              <w:rPr>
                <w:rStyle w:val="a9"/>
                <w:noProof/>
              </w:rPr>
              <w:t xml:space="preserve">Статья 38. Ответственность за нарушения Правил землепользования и </w:t>
            </w:r>
            <w:r w:rsidR="00D231DC">
              <w:rPr>
                <w:rStyle w:val="a9"/>
                <w:noProof/>
              </w:rPr>
              <w:br/>
            </w:r>
            <w:r w:rsidR="00D231DC" w:rsidRPr="004E5031">
              <w:rPr>
                <w:rStyle w:val="a9"/>
                <w:noProof/>
              </w:rPr>
              <w:t>застройки</w:t>
            </w:r>
            <w:r w:rsidR="00D231DC">
              <w:rPr>
                <w:noProof/>
                <w:webHidden/>
              </w:rPr>
              <w:tab/>
            </w:r>
            <w:r>
              <w:rPr>
                <w:noProof/>
                <w:webHidden/>
              </w:rPr>
              <w:fldChar w:fldCharType="begin"/>
            </w:r>
            <w:r w:rsidR="00D231DC">
              <w:rPr>
                <w:noProof/>
                <w:webHidden/>
              </w:rPr>
              <w:instrText xml:space="preserve"> PAGEREF _Toc55920348 \h </w:instrText>
            </w:r>
            <w:r>
              <w:rPr>
                <w:noProof/>
                <w:webHidden/>
              </w:rPr>
            </w:r>
            <w:r>
              <w:rPr>
                <w:noProof/>
                <w:webHidden/>
              </w:rPr>
              <w:fldChar w:fldCharType="separate"/>
            </w:r>
            <w:r w:rsidR="006573C6">
              <w:rPr>
                <w:noProof/>
                <w:webHidden/>
              </w:rPr>
              <w:t>51</w:t>
            </w:r>
            <w:r>
              <w:rPr>
                <w:noProof/>
                <w:webHidden/>
              </w:rPr>
              <w:fldChar w:fldCharType="end"/>
            </w:r>
          </w:hyperlink>
        </w:p>
        <w:p w:rsidR="00D231DC" w:rsidRDefault="00CA77A5" w:rsidP="006128C3">
          <w:pPr>
            <w:pStyle w:val="11"/>
            <w:spacing w:line="240" w:lineRule="auto"/>
            <w:rPr>
              <w:rFonts w:asciiTheme="minorHAnsi" w:eastAsiaTheme="minorEastAsia" w:hAnsiTheme="minorHAnsi"/>
              <w:noProof/>
              <w:sz w:val="22"/>
              <w:lang w:eastAsia="ru-RU"/>
            </w:rPr>
          </w:pPr>
          <w:hyperlink w:anchor="_Toc55920349" w:history="1">
            <w:r w:rsidR="00D231DC" w:rsidRPr="004E5031">
              <w:rPr>
                <w:rStyle w:val="a9"/>
                <w:noProof/>
              </w:rPr>
              <w:t>Часть II. Карта градостроительного зонирования</w:t>
            </w:r>
            <w:r w:rsidR="00D231DC">
              <w:rPr>
                <w:noProof/>
                <w:webHidden/>
              </w:rPr>
              <w:tab/>
            </w:r>
            <w:r>
              <w:rPr>
                <w:noProof/>
                <w:webHidden/>
              </w:rPr>
              <w:fldChar w:fldCharType="begin"/>
            </w:r>
            <w:r w:rsidR="00D231DC">
              <w:rPr>
                <w:noProof/>
                <w:webHidden/>
              </w:rPr>
              <w:instrText xml:space="preserve"> PAGEREF _Toc55920349 \h </w:instrText>
            </w:r>
            <w:r>
              <w:rPr>
                <w:noProof/>
                <w:webHidden/>
              </w:rPr>
            </w:r>
            <w:r>
              <w:rPr>
                <w:noProof/>
                <w:webHidden/>
              </w:rPr>
              <w:fldChar w:fldCharType="separate"/>
            </w:r>
            <w:r w:rsidR="006573C6">
              <w:rPr>
                <w:noProof/>
                <w:webHidden/>
              </w:rPr>
              <w:t>52</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50" w:history="1">
            <w:r w:rsidR="00D231DC" w:rsidRPr="004E5031">
              <w:rPr>
                <w:rStyle w:val="a9"/>
                <w:noProof/>
              </w:rPr>
              <w:t>Глава 7. Виды территориальных зон, перечень зон с особыми условиями использования территорий, обозначенных на карте градостроительного зонирования</w:t>
            </w:r>
            <w:r w:rsidR="00D231DC">
              <w:rPr>
                <w:noProof/>
                <w:webHidden/>
              </w:rPr>
              <w:tab/>
            </w:r>
            <w:r>
              <w:rPr>
                <w:noProof/>
                <w:webHidden/>
              </w:rPr>
              <w:fldChar w:fldCharType="begin"/>
            </w:r>
            <w:r w:rsidR="00D231DC">
              <w:rPr>
                <w:noProof/>
                <w:webHidden/>
              </w:rPr>
              <w:instrText xml:space="preserve"> PAGEREF _Toc55920350 \h </w:instrText>
            </w:r>
            <w:r>
              <w:rPr>
                <w:noProof/>
                <w:webHidden/>
              </w:rPr>
            </w:r>
            <w:r>
              <w:rPr>
                <w:noProof/>
                <w:webHidden/>
              </w:rPr>
              <w:fldChar w:fldCharType="separate"/>
            </w:r>
            <w:r w:rsidR="006573C6">
              <w:rPr>
                <w:noProof/>
                <w:webHidden/>
              </w:rPr>
              <w:t>52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1" w:history="1">
            <w:r w:rsidR="00D231DC" w:rsidRPr="004E5031">
              <w:rPr>
                <w:rStyle w:val="a9"/>
                <w:noProof/>
              </w:rPr>
              <w:t>Статья 39. Порядок установления территориальных зон</w:t>
            </w:r>
            <w:r w:rsidR="00D231DC">
              <w:rPr>
                <w:noProof/>
                <w:webHidden/>
              </w:rPr>
              <w:tab/>
            </w:r>
            <w:r>
              <w:rPr>
                <w:noProof/>
                <w:webHidden/>
              </w:rPr>
              <w:fldChar w:fldCharType="begin"/>
            </w:r>
            <w:r w:rsidR="00D231DC">
              <w:rPr>
                <w:noProof/>
                <w:webHidden/>
              </w:rPr>
              <w:instrText xml:space="preserve"> PAGEREF _Toc55920351 \h </w:instrText>
            </w:r>
            <w:r>
              <w:rPr>
                <w:noProof/>
                <w:webHidden/>
              </w:rPr>
            </w:r>
            <w:r>
              <w:rPr>
                <w:noProof/>
                <w:webHidden/>
              </w:rPr>
              <w:fldChar w:fldCharType="separate"/>
            </w:r>
            <w:r w:rsidR="006573C6">
              <w:rPr>
                <w:noProof/>
                <w:webHidden/>
              </w:rPr>
              <w:t>52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2" w:history="1">
            <w:r w:rsidR="00D231DC" w:rsidRPr="004E5031">
              <w:rPr>
                <w:rStyle w:val="a9"/>
                <w:noProof/>
              </w:rPr>
              <w:t>Статья 40. Виды территориальных зон</w:t>
            </w:r>
            <w:r w:rsidR="00D231DC">
              <w:rPr>
                <w:noProof/>
                <w:webHidden/>
              </w:rPr>
              <w:tab/>
            </w:r>
            <w:r>
              <w:rPr>
                <w:noProof/>
                <w:webHidden/>
              </w:rPr>
              <w:fldChar w:fldCharType="begin"/>
            </w:r>
            <w:r w:rsidR="00D231DC">
              <w:rPr>
                <w:noProof/>
                <w:webHidden/>
              </w:rPr>
              <w:instrText xml:space="preserve"> PAGEREF _Toc55920352 \h </w:instrText>
            </w:r>
            <w:r>
              <w:rPr>
                <w:noProof/>
                <w:webHidden/>
              </w:rPr>
            </w:r>
            <w:r>
              <w:rPr>
                <w:noProof/>
                <w:webHidden/>
              </w:rPr>
              <w:fldChar w:fldCharType="separate"/>
            </w:r>
            <w:r w:rsidR="006573C6">
              <w:rPr>
                <w:noProof/>
                <w:webHidden/>
              </w:rPr>
              <w:t>53</w:t>
            </w:r>
            <w:r>
              <w:rPr>
                <w:noProof/>
                <w:webHidden/>
              </w:rPr>
              <w:fldChar w:fldCharType="end"/>
            </w:r>
          </w:hyperlink>
        </w:p>
        <w:p w:rsidR="00D231DC" w:rsidRDefault="00CA77A5" w:rsidP="006128C3">
          <w:pPr>
            <w:pStyle w:val="11"/>
            <w:spacing w:line="240" w:lineRule="auto"/>
            <w:rPr>
              <w:rFonts w:asciiTheme="minorHAnsi" w:eastAsiaTheme="minorEastAsia" w:hAnsiTheme="minorHAnsi"/>
              <w:noProof/>
              <w:sz w:val="22"/>
              <w:lang w:eastAsia="ru-RU"/>
            </w:rPr>
          </w:pPr>
          <w:hyperlink w:anchor="_Toc55920353" w:history="1">
            <w:r w:rsidR="00D231DC" w:rsidRPr="004E5031">
              <w:rPr>
                <w:rStyle w:val="a9"/>
                <w:noProof/>
              </w:rPr>
              <w:t>Часть III. Градостроительные регламенты</w:t>
            </w:r>
            <w:r w:rsidR="00D231DC">
              <w:rPr>
                <w:noProof/>
                <w:webHidden/>
              </w:rPr>
              <w:tab/>
            </w:r>
            <w:r>
              <w:rPr>
                <w:noProof/>
                <w:webHidden/>
              </w:rPr>
              <w:fldChar w:fldCharType="begin"/>
            </w:r>
            <w:r w:rsidR="00D231DC">
              <w:rPr>
                <w:noProof/>
                <w:webHidden/>
              </w:rPr>
              <w:instrText xml:space="preserve"> PAGEREF _Toc55920353 \h </w:instrText>
            </w:r>
            <w:r>
              <w:rPr>
                <w:noProof/>
                <w:webHidden/>
              </w:rPr>
            </w:r>
            <w:r>
              <w:rPr>
                <w:noProof/>
                <w:webHidden/>
              </w:rPr>
              <w:fldChar w:fldCharType="separate"/>
            </w:r>
            <w:r w:rsidR="006573C6">
              <w:rPr>
                <w:noProof/>
                <w:webHidden/>
              </w:rPr>
              <w:t>55</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54" w:history="1">
            <w:r w:rsidR="00D231DC" w:rsidRPr="004E5031">
              <w:rPr>
                <w:rStyle w:val="a9"/>
                <w:noProof/>
              </w:rPr>
              <w:t>Глава 8. Градостроительные регламенты территориальных зон</w:t>
            </w:r>
            <w:r w:rsidR="00D231DC">
              <w:rPr>
                <w:noProof/>
                <w:webHidden/>
              </w:rPr>
              <w:tab/>
            </w:r>
            <w:r>
              <w:rPr>
                <w:noProof/>
                <w:webHidden/>
              </w:rPr>
              <w:fldChar w:fldCharType="begin"/>
            </w:r>
            <w:r w:rsidR="00D231DC">
              <w:rPr>
                <w:noProof/>
                <w:webHidden/>
              </w:rPr>
              <w:instrText xml:space="preserve"> PAGEREF _Toc55920354 \h </w:instrText>
            </w:r>
            <w:r>
              <w:rPr>
                <w:noProof/>
                <w:webHidden/>
              </w:rPr>
            </w:r>
            <w:r>
              <w:rPr>
                <w:noProof/>
                <w:webHidden/>
              </w:rPr>
              <w:fldChar w:fldCharType="separate"/>
            </w:r>
            <w:r w:rsidR="006573C6">
              <w:rPr>
                <w:noProof/>
                <w:webHidden/>
              </w:rPr>
              <w:t>55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5" w:history="1">
            <w:r w:rsidR="00D231DC" w:rsidRPr="004E5031">
              <w:rPr>
                <w:rStyle w:val="a9"/>
                <w:noProof/>
              </w:rPr>
              <w:t>Статья 41. Градостроительные регламенты и их применение</w:t>
            </w:r>
            <w:r w:rsidR="00D231DC">
              <w:rPr>
                <w:noProof/>
                <w:webHidden/>
              </w:rPr>
              <w:tab/>
            </w:r>
            <w:r>
              <w:rPr>
                <w:noProof/>
                <w:webHidden/>
              </w:rPr>
              <w:fldChar w:fldCharType="begin"/>
            </w:r>
            <w:r w:rsidR="00D231DC">
              <w:rPr>
                <w:noProof/>
                <w:webHidden/>
              </w:rPr>
              <w:instrText xml:space="preserve"> PAGEREF _Toc55920355 \h </w:instrText>
            </w:r>
            <w:r>
              <w:rPr>
                <w:noProof/>
                <w:webHidden/>
              </w:rPr>
            </w:r>
            <w:r>
              <w:rPr>
                <w:noProof/>
                <w:webHidden/>
              </w:rPr>
              <w:fldChar w:fldCharType="separate"/>
            </w:r>
            <w:r w:rsidR="006573C6">
              <w:rPr>
                <w:noProof/>
                <w:webHidden/>
              </w:rPr>
              <w:t>55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6" w:history="1">
            <w:r w:rsidR="00D231DC" w:rsidRPr="004E5031">
              <w:rPr>
                <w:rStyle w:val="a9"/>
                <w:noProof/>
              </w:rPr>
              <w:t>Статья 42.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r w:rsidR="00D231DC">
              <w:rPr>
                <w:noProof/>
                <w:webHidden/>
              </w:rPr>
              <w:tab/>
            </w:r>
            <w:r>
              <w:rPr>
                <w:noProof/>
                <w:webHidden/>
              </w:rPr>
              <w:fldChar w:fldCharType="begin"/>
            </w:r>
            <w:r w:rsidR="00D231DC">
              <w:rPr>
                <w:noProof/>
                <w:webHidden/>
              </w:rPr>
              <w:instrText xml:space="preserve"> PAGEREF _Toc55920356 \h </w:instrText>
            </w:r>
            <w:r>
              <w:rPr>
                <w:noProof/>
                <w:webHidden/>
              </w:rPr>
            </w:r>
            <w:r>
              <w:rPr>
                <w:noProof/>
                <w:webHidden/>
              </w:rPr>
              <w:fldChar w:fldCharType="separate"/>
            </w:r>
            <w:r w:rsidR="006573C6">
              <w:rPr>
                <w:noProof/>
                <w:webHidden/>
              </w:rPr>
              <w:t>59</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7" w:history="1">
            <w:r w:rsidR="00D231DC" w:rsidRPr="004E5031">
              <w:rPr>
                <w:rStyle w:val="a9"/>
                <w:noProof/>
              </w:rPr>
              <w:t>Статья 43. Минимальная площадь земельного участка</w:t>
            </w:r>
            <w:r w:rsidR="00D231DC">
              <w:rPr>
                <w:noProof/>
                <w:webHidden/>
              </w:rPr>
              <w:tab/>
            </w:r>
            <w:r>
              <w:rPr>
                <w:noProof/>
                <w:webHidden/>
              </w:rPr>
              <w:fldChar w:fldCharType="begin"/>
            </w:r>
            <w:r w:rsidR="00D231DC">
              <w:rPr>
                <w:noProof/>
                <w:webHidden/>
              </w:rPr>
              <w:instrText xml:space="preserve"> PAGEREF _Toc55920357 \h </w:instrText>
            </w:r>
            <w:r>
              <w:rPr>
                <w:noProof/>
                <w:webHidden/>
              </w:rPr>
            </w:r>
            <w:r>
              <w:rPr>
                <w:noProof/>
                <w:webHidden/>
              </w:rPr>
              <w:fldChar w:fldCharType="separate"/>
            </w:r>
            <w:r w:rsidR="006573C6">
              <w:rPr>
                <w:noProof/>
                <w:webHidden/>
              </w:rPr>
              <w:t>60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8" w:history="1">
            <w:r w:rsidR="00D231DC" w:rsidRPr="004E5031">
              <w:rPr>
                <w:rStyle w:val="a9"/>
                <w:noProof/>
              </w:rPr>
              <w:t>Статья 44. Минимальные отступы объектов капитального строительства от границ земельных участков</w:t>
            </w:r>
            <w:r w:rsidR="00D231DC">
              <w:rPr>
                <w:noProof/>
                <w:webHidden/>
              </w:rPr>
              <w:tab/>
            </w:r>
            <w:r>
              <w:rPr>
                <w:noProof/>
                <w:webHidden/>
              </w:rPr>
              <w:fldChar w:fldCharType="begin"/>
            </w:r>
            <w:r w:rsidR="00D231DC">
              <w:rPr>
                <w:noProof/>
                <w:webHidden/>
              </w:rPr>
              <w:instrText xml:space="preserve"> PAGEREF _Toc55920358 \h </w:instrText>
            </w:r>
            <w:r>
              <w:rPr>
                <w:noProof/>
                <w:webHidden/>
              </w:rPr>
            </w:r>
            <w:r>
              <w:rPr>
                <w:noProof/>
                <w:webHidden/>
              </w:rPr>
              <w:fldChar w:fldCharType="separate"/>
            </w:r>
            <w:r w:rsidR="006573C6">
              <w:rPr>
                <w:noProof/>
                <w:webHidden/>
              </w:rPr>
              <w:t>60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59" w:history="1">
            <w:r w:rsidR="00D231DC" w:rsidRPr="004E5031">
              <w:rPr>
                <w:rStyle w:val="a9"/>
                <w:noProof/>
              </w:rPr>
              <w:t>Статья 45. Максимальные выступы за красную линию зданий, строений, сооружений</w:t>
            </w:r>
            <w:r w:rsidR="00D231DC">
              <w:rPr>
                <w:noProof/>
                <w:webHidden/>
              </w:rPr>
              <w:tab/>
            </w:r>
            <w:r>
              <w:rPr>
                <w:noProof/>
                <w:webHidden/>
              </w:rPr>
              <w:fldChar w:fldCharType="begin"/>
            </w:r>
            <w:r w:rsidR="00D231DC">
              <w:rPr>
                <w:noProof/>
                <w:webHidden/>
              </w:rPr>
              <w:instrText xml:space="preserve"> PAGEREF _Toc55920359 \h </w:instrText>
            </w:r>
            <w:r>
              <w:rPr>
                <w:noProof/>
                <w:webHidden/>
              </w:rPr>
            </w:r>
            <w:r>
              <w:rPr>
                <w:noProof/>
                <w:webHidden/>
              </w:rPr>
              <w:fldChar w:fldCharType="separate"/>
            </w:r>
            <w:r w:rsidR="006573C6">
              <w:rPr>
                <w:noProof/>
                <w:webHidden/>
              </w:rPr>
              <w:t>60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0" w:history="1">
            <w:r w:rsidR="00D231DC" w:rsidRPr="004E5031">
              <w:rPr>
                <w:rStyle w:val="a9"/>
                <w:noProof/>
              </w:rPr>
              <w:t>Статья 46. Максимальная высота зданий, строений, сооружений</w:t>
            </w:r>
            <w:r w:rsidR="00D231DC">
              <w:rPr>
                <w:noProof/>
                <w:webHidden/>
              </w:rPr>
              <w:tab/>
            </w:r>
            <w:r>
              <w:rPr>
                <w:noProof/>
                <w:webHidden/>
              </w:rPr>
              <w:fldChar w:fldCharType="begin"/>
            </w:r>
            <w:r w:rsidR="00D231DC">
              <w:rPr>
                <w:noProof/>
                <w:webHidden/>
              </w:rPr>
              <w:instrText xml:space="preserve"> PAGEREF _Toc55920360 \h </w:instrText>
            </w:r>
            <w:r>
              <w:rPr>
                <w:noProof/>
                <w:webHidden/>
              </w:rPr>
            </w:r>
            <w:r>
              <w:rPr>
                <w:noProof/>
                <w:webHidden/>
              </w:rPr>
              <w:fldChar w:fldCharType="separate"/>
            </w:r>
            <w:r w:rsidR="006573C6">
              <w:rPr>
                <w:noProof/>
                <w:webHidden/>
              </w:rPr>
              <w:t>60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1" w:history="1">
            <w:r w:rsidR="00D231DC" w:rsidRPr="004E5031">
              <w:rPr>
                <w:rStyle w:val="a9"/>
                <w:noProof/>
              </w:rPr>
              <w:t>Статья 47. Минимальная доля озелененной территории</w:t>
            </w:r>
            <w:r w:rsidR="00D231DC">
              <w:rPr>
                <w:noProof/>
                <w:webHidden/>
              </w:rPr>
              <w:tab/>
            </w:r>
            <w:r>
              <w:rPr>
                <w:noProof/>
                <w:webHidden/>
              </w:rPr>
              <w:fldChar w:fldCharType="begin"/>
            </w:r>
            <w:r w:rsidR="00D231DC">
              <w:rPr>
                <w:noProof/>
                <w:webHidden/>
              </w:rPr>
              <w:instrText xml:space="preserve"> PAGEREF _Toc55920361 \h </w:instrText>
            </w:r>
            <w:r>
              <w:rPr>
                <w:noProof/>
                <w:webHidden/>
              </w:rPr>
            </w:r>
            <w:r>
              <w:rPr>
                <w:noProof/>
                <w:webHidden/>
              </w:rPr>
              <w:fldChar w:fldCharType="separate"/>
            </w:r>
            <w:r w:rsidR="006573C6">
              <w:rPr>
                <w:noProof/>
                <w:webHidden/>
              </w:rPr>
              <w:t>61</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2" w:history="1">
            <w:r w:rsidR="00D231DC" w:rsidRPr="004E5031">
              <w:rPr>
                <w:rStyle w:val="a9"/>
                <w:noProof/>
              </w:rPr>
              <w:t>Статья 48. Минимальное количество машино-мест для хранения индивидуального автотранспорта</w:t>
            </w:r>
            <w:r w:rsidR="00D231DC">
              <w:rPr>
                <w:noProof/>
                <w:webHidden/>
              </w:rPr>
              <w:tab/>
            </w:r>
            <w:r>
              <w:rPr>
                <w:noProof/>
                <w:webHidden/>
              </w:rPr>
              <w:fldChar w:fldCharType="begin"/>
            </w:r>
            <w:r w:rsidR="00D231DC">
              <w:rPr>
                <w:noProof/>
                <w:webHidden/>
              </w:rPr>
              <w:instrText xml:space="preserve"> PAGEREF _Toc55920362 \h </w:instrText>
            </w:r>
            <w:r>
              <w:rPr>
                <w:noProof/>
                <w:webHidden/>
              </w:rPr>
            </w:r>
            <w:r>
              <w:rPr>
                <w:noProof/>
                <w:webHidden/>
              </w:rPr>
              <w:fldChar w:fldCharType="separate"/>
            </w:r>
            <w:r w:rsidR="006573C6">
              <w:rPr>
                <w:noProof/>
                <w:webHidden/>
              </w:rPr>
              <w:t>63</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3" w:history="1">
            <w:r w:rsidR="00D231DC" w:rsidRPr="004E5031">
              <w:rPr>
                <w:rStyle w:val="a9"/>
                <w:noProof/>
              </w:rPr>
              <w:t>Статья 49. Минимальное количество мест на погрузочно-разгрузочных площадках</w:t>
            </w:r>
            <w:r w:rsidR="00D231DC">
              <w:rPr>
                <w:noProof/>
                <w:webHidden/>
              </w:rPr>
              <w:tab/>
            </w:r>
            <w:r>
              <w:rPr>
                <w:noProof/>
                <w:webHidden/>
              </w:rPr>
              <w:fldChar w:fldCharType="begin"/>
            </w:r>
            <w:r w:rsidR="00D231DC">
              <w:rPr>
                <w:noProof/>
                <w:webHidden/>
              </w:rPr>
              <w:instrText xml:space="preserve"> PAGEREF _Toc55920363 \h </w:instrText>
            </w:r>
            <w:r>
              <w:rPr>
                <w:noProof/>
                <w:webHidden/>
              </w:rPr>
            </w:r>
            <w:r>
              <w:rPr>
                <w:noProof/>
                <w:webHidden/>
              </w:rPr>
              <w:fldChar w:fldCharType="separate"/>
            </w:r>
            <w:r w:rsidR="006573C6">
              <w:rPr>
                <w:noProof/>
                <w:webHidden/>
              </w:rPr>
              <w:t>64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4" w:history="1">
            <w:r w:rsidR="00D231DC" w:rsidRPr="004E5031">
              <w:rPr>
                <w:rStyle w:val="a9"/>
                <w:noProof/>
              </w:rPr>
              <w:t>Статья 50. Максимальная высота ограждений земельных участков</w:t>
            </w:r>
            <w:r w:rsidR="00D231DC">
              <w:rPr>
                <w:noProof/>
                <w:webHidden/>
              </w:rPr>
              <w:tab/>
            </w:r>
            <w:r>
              <w:rPr>
                <w:noProof/>
                <w:webHidden/>
              </w:rPr>
              <w:fldChar w:fldCharType="begin"/>
            </w:r>
            <w:r w:rsidR="00D231DC">
              <w:rPr>
                <w:noProof/>
                <w:webHidden/>
              </w:rPr>
              <w:instrText xml:space="preserve"> PAGEREF _Toc55920364 \h </w:instrText>
            </w:r>
            <w:r>
              <w:rPr>
                <w:noProof/>
                <w:webHidden/>
              </w:rPr>
            </w:r>
            <w:r>
              <w:rPr>
                <w:noProof/>
                <w:webHidden/>
              </w:rPr>
              <w:fldChar w:fldCharType="separate"/>
            </w:r>
            <w:r w:rsidR="006573C6">
              <w:rPr>
                <w:noProof/>
                <w:webHidden/>
              </w:rPr>
              <w:t>64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5" w:history="1">
            <w:r w:rsidR="00D231DC" w:rsidRPr="004E5031">
              <w:rPr>
                <w:rStyle w:val="a9"/>
                <w:noProof/>
              </w:rPr>
              <w:t>Статья 51. Зона застройки индивидуальными жилыми домами (Ж-1)</w:t>
            </w:r>
            <w:r w:rsidR="00D231DC">
              <w:rPr>
                <w:noProof/>
                <w:webHidden/>
              </w:rPr>
              <w:tab/>
            </w:r>
            <w:r>
              <w:rPr>
                <w:noProof/>
                <w:webHidden/>
              </w:rPr>
              <w:fldChar w:fldCharType="begin"/>
            </w:r>
            <w:r w:rsidR="00D231DC">
              <w:rPr>
                <w:noProof/>
                <w:webHidden/>
              </w:rPr>
              <w:instrText xml:space="preserve"> PAGEREF _Toc55920365 \h </w:instrText>
            </w:r>
            <w:r>
              <w:rPr>
                <w:noProof/>
                <w:webHidden/>
              </w:rPr>
            </w:r>
            <w:r>
              <w:rPr>
                <w:noProof/>
                <w:webHidden/>
              </w:rPr>
              <w:fldChar w:fldCharType="separate"/>
            </w:r>
            <w:r w:rsidR="006573C6">
              <w:rPr>
                <w:noProof/>
                <w:webHidden/>
              </w:rPr>
              <w:t>65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6" w:history="1">
            <w:r w:rsidR="00D231DC" w:rsidRPr="004E5031">
              <w:rPr>
                <w:rStyle w:val="a9"/>
                <w:noProof/>
              </w:rPr>
              <w:t>Статья 52. Зона общественно-деловой застройки (ОД-1)</w:t>
            </w:r>
            <w:r w:rsidR="00D231DC">
              <w:rPr>
                <w:noProof/>
                <w:webHidden/>
              </w:rPr>
              <w:tab/>
            </w:r>
            <w:r>
              <w:rPr>
                <w:noProof/>
                <w:webHidden/>
              </w:rPr>
              <w:fldChar w:fldCharType="begin"/>
            </w:r>
            <w:r w:rsidR="00D231DC">
              <w:rPr>
                <w:noProof/>
                <w:webHidden/>
              </w:rPr>
              <w:instrText xml:space="preserve"> PAGEREF _Toc55920366 \h </w:instrText>
            </w:r>
            <w:r>
              <w:rPr>
                <w:noProof/>
                <w:webHidden/>
              </w:rPr>
            </w:r>
            <w:r>
              <w:rPr>
                <w:noProof/>
                <w:webHidden/>
              </w:rPr>
              <w:fldChar w:fldCharType="separate"/>
            </w:r>
            <w:r w:rsidR="006573C6">
              <w:rPr>
                <w:noProof/>
                <w:webHidden/>
              </w:rPr>
              <w:t>71</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7" w:history="1">
            <w:r w:rsidR="00D231DC" w:rsidRPr="004E5031">
              <w:rPr>
                <w:rStyle w:val="a9"/>
                <w:noProof/>
              </w:rPr>
              <w:t>Статья 53. Зона учебно-образовательного назначения (ОД-2)</w:t>
            </w:r>
            <w:r w:rsidR="00D231DC">
              <w:rPr>
                <w:noProof/>
                <w:webHidden/>
              </w:rPr>
              <w:tab/>
            </w:r>
            <w:r>
              <w:rPr>
                <w:noProof/>
                <w:webHidden/>
              </w:rPr>
              <w:fldChar w:fldCharType="begin"/>
            </w:r>
            <w:r w:rsidR="00D231DC">
              <w:rPr>
                <w:noProof/>
                <w:webHidden/>
              </w:rPr>
              <w:instrText xml:space="preserve"> PAGEREF _Toc55920367 \h </w:instrText>
            </w:r>
            <w:r>
              <w:rPr>
                <w:noProof/>
                <w:webHidden/>
              </w:rPr>
            </w:r>
            <w:r>
              <w:rPr>
                <w:noProof/>
                <w:webHidden/>
              </w:rPr>
              <w:fldChar w:fldCharType="separate"/>
            </w:r>
            <w:r w:rsidR="006573C6">
              <w:rPr>
                <w:noProof/>
                <w:webHidden/>
              </w:rPr>
              <w:t>77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8" w:history="1">
            <w:r w:rsidR="00D231DC" w:rsidRPr="004E5031">
              <w:rPr>
                <w:rStyle w:val="a9"/>
                <w:noProof/>
              </w:rPr>
              <w:t>Статья 54. Зона объектов здравоохранения (ОД-3)</w:t>
            </w:r>
            <w:r w:rsidR="00D231DC">
              <w:rPr>
                <w:noProof/>
                <w:webHidden/>
              </w:rPr>
              <w:tab/>
            </w:r>
            <w:r>
              <w:rPr>
                <w:noProof/>
                <w:webHidden/>
              </w:rPr>
              <w:fldChar w:fldCharType="begin"/>
            </w:r>
            <w:r w:rsidR="00D231DC">
              <w:rPr>
                <w:noProof/>
                <w:webHidden/>
              </w:rPr>
              <w:instrText xml:space="preserve"> PAGEREF _Toc55920368 \h </w:instrText>
            </w:r>
            <w:r>
              <w:rPr>
                <w:noProof/>
                <w:webHidden/>
              </w:rPr>
            </w:r>
            <w:r>
              <w:rPr>
                <w:noProof/>
                <w:webHidden/>
              </w:rPr>
              <w:fldChar w:fldCharType="separate"/>
            </w:r>
            <w:r w:rsidR="006573C6">
              <w:rPr>
                <w:noProof/>
                <w:webHidden/>
              </w:rPr>
              <w:t>80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69" w:history="1">
            <w:r w:rsidR="00D231DC" w:rsidRPr="004E5031">
              <w:rPr>
                <w:rStyle w:val="a9"/>
                <w:noProof/>
              </w:rPr>
              <w:t>Статья 55. Коммунально-складская зона (П-2)</w:t>
            </w:r>
            <w:r w:rsidR="00D231DC">
              <w:rPr>
                <w:noProof/>
                <w:webHidden/>
              </w:rPr>
              <w:tab/>
            </w:r>
            <w:r>
              <w:rPr>
                <w:noProof/>
                <w:webHidden/>
              </w:rPr>
              <w:fldChar w:fldCharType="begin"/>
            </w:r>
            <w:r w:rsidR="00D231DC">
              <w:rPr>
                <w:noProof/>
                <w:webHidden/>
              </w:rPr>
              <w:instrText xml:space="preserve"> PAGEREF _Toc55920369 \h </w:instrText>
            </w:r>
            <w:r>
              <w:rPr>
                <w:noProof/>
                <w:webHidden/>
              </w:rPr>
            </w:r>
            <w:r>
              <w:rPr>
                <w:noProof/>
                <w:webHidden/>
              </w:rPr>
              <w:fldChar w:fldCharType="separate"/>
            </w:r>
            <w:r w:rsidR="006573C6">
              <w:rPr>
                <w:noProof/>
                <w:webHidden/>
              </w:rPr>
              <w:t>82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0" w:history="1">
            <w:r w:rsidR="00D231DC" w:rsidRPr="004E5031">
              <w:rPr>
                <w:rStyle w:val="a9"/>
                <w:noProof/>
              </w:rPr>
              <w:t>Статья 56. Зона инженерной инфраструктуры (И)</w:t>
            </w:r>
            <w:r w:rsidR="00D231DC">
              <w:rPr>
                <w:noProof/>
                <w:webHidden/>
              </w:rPr>
              <w:tab/>
            </w:r>
            <w:r>
              <w:rPr>
                <w:noProof/>
                <w:webHidden/>
              </w:rPr>
              <w:fldChar w:fldCharType="begin"/>
            </w:r>
            <w:r w:rsidR="00D231DC">
              <w:rPr>
                <w:noProof/>
                <w:webHidden/>
              </w:rPr>
              <w:instrText xml:space="preserve"> PAGEREF _Toc55920370 \h </w:instrText>
            </w:r>
            <w:r>
              <w:rPr>
                <w:noProof/>
                <w:webHidden/>
              </w:rPr>
            </w:r>
            <w:r>
              <w:rPr>
                <w:noProof/>
                <w:webHidden/>
              </w:rPr>
              <w:fldChar w:fldCharType="separate"/>
            </w:r>
            <w:r w:rsidR="006573C6">
              <w:rPr>
                <w:noProof/>
                <w:webHidden/>
              </w:rPr>
              <w:t>84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1" w:history="1">
            <w:r w:rsidR="00D231DC" w:rsidRPr="004E5031">
              <w:rPr>
                <w:rStyle w:val="a9"/>
                <w:noProof/>
              </w:rPr>
              <w:t>Статья 57. Зона транспортной инфраструктуры (Т-1)</w:t>
            </w:r>
            <w:r w:rsidR="00D231DC">
              <w:rPr>
                <w:noProof/>
                <w:webHidden/>
              </w:rPr>
              <w:tab/>
            </w:r>
            <w:r>
              <w:rPr>
                <w:noProof/>
                <w:webHidden/>
              </w:rPr>
              <w:fldChar w:fldCharType="begin"/>
            </w:r>
            <w:r w:rsidR="00D231DC">
              <w:rPr>
                <w:noProof/>
                <w:webHidden/>
              </w:rPr>
              <w:instrText xml:space="preserve"> PAGEREF _Toc55920371 \h </w:instrText>
            </w:r>
            <w:r>
              <w:rPr>
                <w:noProof/>
                <w:webHidden/>
              </w:rPr>
            </w:r>
            <w:r>
              <w:rPr>
                <w:noProof/>
                <w:webHidden/>
              </w:rPr>
              <w:fldChar w:fldCharType="separate"/>
            </w:r>
            <w:r w:rsidR="006573C6">
              <w:rPr>
                <w:noProof/>
                <w:webHidden/>
              </w:rPr>
              <w:t>87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2" w:history="1">
            <w:r w:rsidR="00D231DC" w:rsidRPr="004E5031">
              <w:rPr>
                <w:rStyle w:val="a9"/>
                <w:noProof/>
              </w:rPr>
              <w:t>Статья 58. Зона улично-дорожной сети (Т-2)</w:t>
            </w:r>
            <w:r w:rsidR="00D231DC">
              <w:rPr>
                <w:noProof/>
                <w:webHidden/>
              </w:rPr>
              <w:tab/>
            </w:r>
            <w:r>
              <w:rPr>
                <w:noProof/>
                <w:webHidden/>
              </w:rPr>
              <w:fldChar w:fldCharType="begin"/>
            </w:r>
            <w:r w:rsidR="00D231DC">
              <w:rPr>
                <w:noProof/>
                <w:webHidden/>
              </w:rPr>
              <w:instrText xml:space="preserve"> PAGEREF _Toc55920372 \h </w:instrText>
            </w:r>
            <w:r>
              <w:rPr>
                <w:noProof/>
                <w:webHidden/>
              </w:rPr>
            </w:r>
            <w:r>
              <w:rPr>
                <w:noProof/>
                <w:webHidden/>
              </w:rPr>
              <w:fldChar w:fldCharType="separate"/>
            </w:r>
            <w:r w:rsidR="006573C6">
              <w:rPr>
                <w:noProof/>
                <w:webHidden/>
              </w:rPr>
              <w:t>92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3" w:history="1">
            <w:r w:rsidR="00D231DC" w:rsidRPr="004E5031">
              <w:rPr>
                <w:rStyle w:val="a9"/>
                <w:noProof/>
              </w:rPr>
              <w:t>Статья 59. Зона сельскохозяйственных угодий (СХ-1)</w:t>
            </w:r>
            <w:r w:rsidR="00D231DC">
              <w:rPr>
                <w:noProof/>
                <w:webHidden/>
              </w:rPr>
              <w:tab/>
            </w:r>
            <w:r>
              <w:rPr>
                <w:noProof/>
                <w:webHidden/>
              </w:rPr>
              <w:fldChar w:fldCharType="begin"/>
            </w:r>
            <w:r w:rsidR="00D231DC">
              <w:rPr>
                <w:noProof/>
                <w:webHidden/>
              </w:rPr>
              <w:instrText xml:space="preserve"> PAGEREF _Toc55920373 \h </w:instrText>
            </w:r>
            <w:r>
              <w:rPr>
                <w:noProof/>
                <w:webHidden/>
              </w:rPr>
            </w:r>
            <w:r>
              <w:rPr>
                <w:noProof/>
                <w:webHidden/>
              </w:rPr>
              <w:fldChar w:fldCharType="separate"/>
            </w:r>
            <w:r w:rsidR="006573C6">
              <w:rPr>
                <w:noProof/>
                <w:webHidden/>
              </w:rPr>
              <w:t>93</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4" w:history="1">
            <w:r w:rsidR="00D231DC" w:rsidRPr="004E5031">
              <w:rPr>
                <w:rStyle w:val="a9"/>
                <w:noProof/>
              </w:rPr>
              <w:t xml:space="preserve">Статья 60. Производственная зона сельскохозяйственных предприятий </w:t>
            </w:r>
            <w:r w:rsidR="00D231DC">
              <w:rPr>
                <w:rStyle w:val="a9"/>
                <w:noProof/>
              </w:rPr>
              <w:br/>
            </w:r>
            <w:r w:rsidR="00D231DC" w:rsidRPr="004E5031">
              <w:rPr>
                <w:rStyle w:val="a9"/>
                <w:noProof/>
              </w:rPr>
              <w:t>(СХ-2)</w:t>
            </w:r>
            <w:r w:rsidR="00D231DC">
              <w:rPr>
                <w:noProof/>
                <w:webHidden/>
              </w:rPr>
              <w:tab/>
            </w:r>
            <w:r>
              <w:rPr>
                <w:noProof/>
                <w:webHidden/>
              </w:rPr>
              <w:fldChar w:fldCharType="begin"/>
            </w:r>
            <w:r w:rsidR="00D231DC">
              <w:rPr>
                <w:noProof/>
                <w:webHidden/>
              </w:rPr>
              <w:instrText xml:space="preserve"> PAGEREF _Toc55920374 \h </w:instrText>
            </w:r>
            <w:r>
              <w:rPr>
                <w:noProof/>
                <w:webHidden/>
              </w:rPr>
            </w:r>
            <w:r>
              <w:rPr>
                <w:noProof/>
                <w:webHidden/>
              </w:rPr>
              <w:fldChar w:fldCharType="separate"/>
            </w:r>
            <w:r w:rsidR="006573C6">
              <w:rPr>
                <w:noProof/>
                <w:webHidden/>
              </w:rPr>
              <w:t>96</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5" w:history="1">
            <w:r w:rsidR="00D231DC" w:rsidRPr="004E5031">
              <w:rPr>
                <w:rStyle w:val="a9"/>
                <w:noProof/>
              </w:rPr>
              <w:t>Статья 61. Рекреационная зона (Р-1)</w:t>
            </w:r>
            <w:r w:rsidR="00D231DC">
              <w:rPr>
                <w:noProof/>
                <w:webHidden/>
              </w:rPr>
              <w:tab/>
            </w:r>
            <w:r>
              <w:rPr>
                <w:noProof/>
                <w:webHidden/>
              </w:rPr>
              <w:fldChar w:fldCharType="begin"/>
            </w:r>
            <w:r w:rsidR="00D231DC">
              <w:rPr>
                <w:noProof/>
                <w:webHidden/>
              </w:rPr>
              <w:instrText xml:space="preserve"> PAGEREF _Toc55920375 \h </w:instrText>
            </w:r>
            <w:r>
              <w:rPr>
                <w:noProof/>
                <w:webHidden/>
              </w:rPr>
            </w:r>
            <w:r>
              <w:rPr>
                <w:noProof/>
                <w:webHidden/>
              </w:rPr>
              <w:fldChar w:fldCharType="separate"/>
            </w:r>
            <w:r w:rsidR="006573C6">
              <w:rPr>
                <w:noProof/>
                <w:webHidden/>
              </w:rPr>
              <w:t>100</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6" w:history="1">
            <w:r w:rsidR="00D231DC" w:rsidRPr="004E5031">
              <w:rPr>
                <w:rStyle w:val="a9"/>
                <w:noProof/>
              </w:rPr>
              <w:t>Статья 62. Зона озелененных территорий общего пользования (Р-2)</w:t>
            </w:r>
            <w:r w:rsidR="00D231DC">
              <w:rPr>
                <w:noProof/>
                <w:webHidden/>
              </w:rPr>
              <w:tab/>
            </w:r>
            <w:r>
              <w:rPr>
                <w:noProof/>
                <w:webHidden/>
              </w:rPr>
              <w:fldChar w:fldCharType="begin"/>
            </w:r>
            <w:r w:rsidR="00D231DC">
              <w:rPr>
                <w:noProof/>
                <w:webHidden/>
              </w:rPr>
              <w:instrText xml:space="preserve"> PAGEREF _Toc55920376 \h </w:instrText>
            </w:r>
            <w:r>
              <w:rPr>
                <w:noProof/>
                <w:webHidden/>
              </w:rPr>
            </w:r>
            <w:r>
              <w:rPr>
                <w:noProof/>
                <w:webHidden/>
              </w:rPr>
              <w:fldChar w:fldCharType="separate"/>
            </w:r>
            <w:r w:rsidR="006573C6">
              <w:rPr>
                <w:noProof/>
                <w:webHidden/>
              </w:rPr>
              <w:t>102</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7" w:history="1">
            <w:r w:rsidR="00D231DC" w:rsidRPr="004E5031">
              <w:rPr>
                <w:rStyle w:val="a9"/>
                <w:noProof/>
              </w:rPr>
              <w:t>Статья 63. Зона ритуального назначения (СН-1)</w:t>
            </w:r>
            <w:r w:rsidR="00D231DC">
              <w:rPr>
                <w:noProof/>
                <w:webHidden/>
              </w:rPr>
              <w:tab/>
            </w:r>
            <w:r>
              <w:rPr>
                <w:noProof/>
                <w:webHidden/>
              </w:rPr>
              <w:fldChar w:fldCharType="begin"/>
            </w:r>
            <w:r w:rsidR="00D231DC">
              <w:rPr>
                <w:noProof/>
                <w:webHidden/>
              </w:rPr>
              <w:instrText xml:space="preserve"> PAGEREF _Toc55920377 \h </w:instrText>
            </w:r>
            <w:r>
              <w:rPr>
                <w:noProof/>
                <w:webHidden/>
              </w:rPr>
            </w:r>
            <w:r>
              <w:rPr>
                <w:noProof/>
                <w:webHidden/>
              </w:rPr>
              <w:fldChar w:fldCharType="separate"/>
            </w:r>
            <w:r w:rsidR="006573C6">
              <w:rPr>
                <w:noProof/>
                <w:webHidden/>
              </w:rPr>
              <w:t>103</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8" w:history="1">
            <w:r w:rsidR="00D231DC" w:rsidRPr="004E5031">
              <w:rPr>
                <w:rStyle w:val="a9"/>
                <w:noProof/>
              </w:rPr>
              <w:t>Статья 64. Зона озелененных территорий специального назначения (СН-3)</w:t>
            </w:r>
            <w:r w:rsidR="00D231DC">
              <w:rPr>
                <w:noProof/>
                <w:webHidden/>
              </w:rPr>
              <w:tab/>
            </w:r>
            <w:r>
              <w:rPr>
                <w:noProof/>
                <w:webHidden/>
              </w:rPr>
              <w:fldChar w:fldCharType="begin"/>
            </w:r>
            <w:r w:rsidR="00D231DC">
              <w:rPr>
                <w:noProof/>
                <w:webHidden/>
              </w:rPr>
              <w:instrText xml:space="preserve"> PAGEREF _Toc55920378 \h </w:instrText>
            </w:r>
            <w:r>
              <w:rPr>
                <w:noProof/>
                <w:webHidden/>
              </w:rPr>
            </w:r>
            <w:r>
              <w:rPr>
                <w:noProof/>
                <w:webHidden/>
              </w:rPr>
              <w:fldChar w:fldCharType="separate"/>
            </w:r>
            <w:r w:rsidR="006573C6">
              <w:rPr>
                <w:noProof/>
                <w:webHidden/>
              </w:rPr>
              <w:t>104</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79" w:history="1">
            <w:r w:rsidR="00D231DC" w:rsidRPr="004E5031">
              <w:rPr>
                <w:rStyle w:val="a9"/>
                <w:noProof/>
              </w:rPr>
              <w:t>Статья 65. Зона режимных территорий (РТ)</w:t>
            </w:r>
            <w:r w:rsidR="00D231DC">
              <w:rPr>
                <w:noProof/>
                <w:webHidden/>
              </w:rPr>
              <w:tab/>
            </w:r>
            <w:r>
              <w:rPr>
                <w:noProof/>
                <w:webHidden/>
              </w:rPr>
              <w:fldChar w:fldCharType="begin"/>
            </w:r>
            <w:r w:rsidR="00D231DC">
              <w:rPr>
                <w:noProof/>
                <w:webHidden/>
              </w:rPr>
              <w:instrText xml:space="preserve"> PAGEREF _Toc55920379 \h </w:instrText>
            </w:r>
            <w:r>
              <w:rPr>
                <w:noProof/>
                <w:webHidden/>
              </w:rPr>
            </w:r>
            <w:r>
              <w:rPr>
                <w:noProof/>
                <w:webHidden/>
              </w:rPr>
              <w:fldChar w:fldCharType="separate"/>
            </w:r>
            <w:r w:rsidR="006573C6">
              <w:rPr>
                <w:noProof/>
                <w:webHidden/>
              </w:rPr>
              <w:t>105</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80" w:history="1">
            <w:r w:rsidR="00D231DC" w:rsidRPr="004E5031">
              <w:rPr>
                <w:rStyle w:val="a9"/>
                <w:noProof/>
              </w:rPr>
              <w:t>Статья 66. Зона акваторий (А)</w:t>
            </w:r>
            <w:r w:rsidR="00D231DC">
              <w:rPr>
                <w:noProof/>
                <w:webHidden/>
              </w:rPr>
              <w:tab/>
            </w:r>
            <w:r>
              <w:rPr>
                <w:noProof/>
                <w:webHidden/>
              </w:rPr>
              <w:fldChar w:fldCharType="begin"/>
            </w:r>
            <w:r w:rsidR="00D231DC">
              <w:rPr>
                <w:noProof/>
                <w:webHidden/>
              </w:rPr>
              <w:instrText xml:space="preserve"> PAGEREF _Toc55920380 \h </w:instrText>
            </w:r>
            <w:r>
              <w:rPr>
                <w:noProof/>
                <w:webHidden/>
              </w:rPr>
            </w:r>
            <w:r>
              <w:rPr>
                <w:noProof/>
                <w:webHidden/>
              </w:rPr>
              <w:fldChar w:fldCharType="separate"/>
            </w:r>
            <w:r w:rsidR="006573C6">
              <w:rPr>
                <w:noProof/>
                <w:webHidden/>
              </w:rPr>
              <w:t>107</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81" w:history="1">
            <w:r w:rsidR="00D231DC" w:rsidRPr="004E5031">
              <w:rPr>
                <w:rStyle w:val="a9"/>
                <w:noProof/>
              </w:rPr>
              <w:t>Статья 67. Зона природного ландшафта (ПЛ)</w:t>
            </w:r>
            <w:r w:rsidR="00D231DC">
              <w:rPr>
                <w:noProof/>
                <w:webHidden/>
              </w:rPr>
              <w:tab/>
            </w:r>
            <w:r>
              <w:rPr>
                <w:noProof/>
                <w:webHidden/>
              </w:rPr>
              <w:fldChar w:fldCharType="begin"/>
            </w:r>
            <w:r w:rsidR="00D231DC">
              <w:rPr>
                <w:noProof/>
                <w:webHidden/>
              </w:rPr>
              <w:instrText xml:space="preserve"> PAGEREF _Toc55920381 \h </w:instrText>
            </w:r>
            <w:r>
              <w:rPr>
                <w:noProof/>
                <w:webHidden/>
              </w:rPr>
            </w:r>
            <w:r>
              <w:rPr>
                <w:noProof/>
                <w:webHidden/>
              </w:rPr>
              <w:fldChar w:fldCharType="separate"/>
            </w:r>
            <w:r w:rsidR="006573C6">
              <w:rPr>
                <w:noProof/>
                <w:webHidden/>
              </w:rPr>
              <w:t>108</w:t>
            </w:r>
            <w:r>
              <w:rPr>
                <w:noProof/>
                <w:webHidden/>
              </w:rPr>
              <w:fldChar w:fldCharType="end"/>
            </w:r>
          </w:hyperlink>
        </w:p>
        <w:p w:rsidR="00D231DC" w:rsidRDefault="00CA77A5" w:rsidP="006128C3">
          <w:pPr>
            <w:pStyle w:val="21"/>
            <w:tabs>
              <w:tab w:val="right" w:leader="dot" w:pos="9345"/>
            </w:tabs>
            <w:spacing w:line="240" w:lineRule="auto"/>
            <w:jc w:val="both"/>
            <w:rPr>
              <w:rFonts w:asciiTheme="minorHAnsi" w:eastAsiaTheme="minorEastAsia" w:hAnsiTheme="minorHAnsi"/>
              <w:noProof/>
              <w:sz w:val="22"/>
              <w:lang w:eastAsia="ru-RU"/>
            </w:rPr>
          </w:pPr>
          <w:hyperlink w:anchor="_Toc55920382" w:history="1">
            <w:r w:rsidR="00D231DC" w:rsidRPr="004E5031">
              <w:rPr>
                <w:rStyle w:val="a9"/>
                <w:noProof/>
              </w:rPr>
              <w:t>Глава 9.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r w:rsidR="00D231DC">
              <w:rPr>
                <w:noProof/>
                <w:webHidden/>
              </w:rPr>
              <w:tab/>
            </w:r>
            <w:r>
              <w:rPr>
                <w:noProof/>
                <w:webHidden/>
              </w:rPr>
              <w:fldChar w:fldCharType="begin"/>
            </w:r>
            <w:r w:rsidR="00D231DC">
              <w:rPr>
                <w:noProof/>
                <w:webHidden/>
              </w:rPr>
              <w:instrText xml:space="preserve"> PAGEREF _Toc55920382 \h </w:instrText>
            </w:r>
            <w:r>
              <w:rPr>
                <w:noProof/>
                <w:webHidden/>
              </w:rPr>
            </w:r>
            <w:r>
              <w:rPr>
                <w:noProof/>
                <w:webHidden/>
              </w:rPr>
              <w:fldChar w:fldCharType="separate"/>
            </w:r>
            <w:r w:rsidR="006573C6">
              <w:rPr>
                <w:noProof/>
                <w:webHidden/>
              </w:rPr>
              <w:t>111</w:t>
            </w:r>
            <w:r>
              <w:rPr>
                <w:noProof/>
                <w:webHidden/>
              </w:rPr>
              <w:fldChar w:fldCharType="end"/>
            </w:r>
          </w:hyperlink>
        </w:p>
        <w:p w:rsidR="00D231DC" w:rsidRDefault="00CA77A5" w:rsidP="006128C3">
          <w:pPr>
            <w:pStyle w:val="31"/>
            <w:tabs>
              <w:tab w:val="right" w:leader="dot" w:pos="9345"/>
            </w:tabs>
            <w:spacing w:line="240" w:lineRule="auto"/>
            <w:jc w:val="both"/>
            <w:rPr>
              <w:rFonts w:asciiTheme="minorHAnsi" w:eastAsiaTheme="minorEastAsia" w:hAnsiTheme="minorHAnsi"/>
              <w:noProof/>
              <w:sz w:val="22"/>
              <w:lang w:eastAsia="ru-RU"/>
            </w:rPr>
          </w:pPr>
          <w:hyperlink w:anchor="_Toc55920383" w:history="1">
            <w:r w:rsidR="00D231DC" w:rsidRPr="004E5031">
              <w:rPr>
                <w:rStyle w:val="a9"/>
                <w:noProof/>
              </w:rPr>
              <w:t>Статья 68. Осуществление землепользования и застройки в зонах с особыми условиями использования территорий поселения</w:t>
            </w:r>
            <w:r w:rsidR="00D231DC">
              <w:rPr>
                <w:noProof/>
                <w:webHidden/>
              </w:rPr>
              <w:tab/>
            </w:r>
            <w:r>
              <w:rPr>
                <w:noProof/>
                <w:webHidden/>
              </w:rPr>
              <w:fldChar w:fldCharType="begin"/>
            </w:r>
            <w:r w:rsidR="00D231DC">
              <w:rPr>
                <w:noProof/>
                <w:webHidden/>
              </w:rPr>
              <w:instrText xml:space="preserve"> PAGEREF _Toc55920383 \h </w:instrText>
            </w:r>
            <w:r>
              <w:rPr>
                <w:noProof/>
                <w:webHidden/>
              </w:rPr>
            </w:r>
            <w:r>
              <w:rPr>
                <w:noProof/>
                <w:webHidden/>
              </w:rPr>
              <w:fldChar w:fldCharType="separate"/>
            </w:r>
            <w:r w:rsidR="006573C6">
              <w:rPr>
                <w:noProof/>
                <w:webHidden/>
              </w:rPr>
              <w:t>111</w:t>
            </w:r>
            <w:r>
              <w:rPr>
                <w:noProof/>
                <w:webHidden/>
              </w:rPr>
              <w:fldChar w:fldCharType="end"/>
            </w:r>
          </w:hyperlink>
        </w:p>
        <w:p w:rsidR="000932F1" w:rsidRPr="00D231DC" w:rsidRDefault="00CA77A5" w:rsidP="006128C3">
          <w:pPr>
            <w:spacing w:line="240" w:lineRule="auto"/>
            <w:rPr>
              <w:rFonts w:cs="Times New Roman"/>
              <w:bCs/>
              <w:color w:val="000000" w:themeColor="text1"/>
              <w:szCs w:val="26"/>
            </w:rPr>
          </w:pPr>
          <w:r w:rsidRPr="00D231DC">
            <w:rPr>
              <w:rFonts w:cs="Times New Roman"/>
              <w:bCs/>
              <w:color w:val="000000" w:themeColor="text1"/>
              <w:szCs w:val="26"/>
            </w:rPr>
            <w:fldChar w:fldCharType="end"/>
          </w:r>
        </w:p>
      </w:sdtContent>
    </w:sdt>
    <w:p w:rsidR="000932F1" w:rsidRPr="00D231DC" w:rsidRDefault="000932F1" w:rsidP="006128C3">
      <w:pPr>
        <w:spacing w:line="240" w:lineRule="auto"/>
      </w:pPr>
    </w:p>
    <w:p w:rsidR="000932F1" w:rsidRPr="00D231DC" w:rsidRDefault="000932F1" w:rsidP="006128C3">
      <w:pPr>
        <w:spacing w:after="160" w:line="240" w:lineRule="auto"/>
        <w:ind w:firstLine="0"/>
        <w:jc w:val="left"/>
      </w:pPr>
      <w:r w:rsidRPr="00D231DC">
        <w:br w:type="page"/>
      </w:r>
    </w:p>
    <w:p w:rsidR="00565F91" w:rsidRPr="00D231DC" w:rsidRDefault="00565F91" w:rsidP="006128C3">
      <w:pPr>
        <w:pStyle w:val="1"/>
        <w:spacing w:line="240" w:lineRule="auto"/>
      </w:pPr>
      <w:bookmarkStart w:id="6" w:name="_Toc55920303"/>
      <w:r w:rsidRPr="00D231DC">
        <w:lastRenderedPageBreak/>
        <w:t>Введение</w:t>
      </w:r>
      <w:bookmarkEnd w:id="6"/>
    </w:p>
    <w:p w:rsidR="00565F91" w:rsidRPr="00D231DC" w:rsidRDefault="00565F91" w:rsidP="006128C3">
      <w:pPr>
        <w:spacing w:line="240" w:lineRule="auto"/>
      </w:pPr>
    </w:p>
    <w:p w:rsidR="00565F91" w:rsidRPr="00D231DC" w:rsidRDefault="00565F91" w:rsidP="006128C3">
      <w:pPr>
        <w:spacing w:line="240" w:lineRule="auto"/>
      </w:pPr>
      <w:r w:rsidRPr="00D231DC">
        <w:t xml:space="preserve">Правила землепользования и застройки </w:t>
      </w:r>
      <w:r w:rsidR="005B5441" w:rsidRPr="00D231DC">
        <w:t>Семичанск</w:t>
      </w:r>
      <w:r w:rsidRPr="00D231DC">
        <w:t xml:space="preserve">ого сельского поселения Дубовского района Ростовской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w:t>
      </w:r>
      <w:r w:rsidR="005B5441" w:rsidRPr="00D231DC">
        <w:t>Семичанск</w:t>
      </w:r>
      <w:r w:rsidRPr="00D231DC">
        <w:t>ого 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565F91" w:rsidRPr="00D231DC" w:rsidRDefault="00565F91" w:rsidP="006128C3">
      <w:pPr>
        <w:spacing w:line="240" w:lineRule="auto"/>
      </w:pPr>
    </w:p>
    <w:p w:rsidR="00565F91" w:rsidRPr="00D231DC" w:rsidRDefault="00565F91" w:rsidP="006128C3">
      <w:pPr>
        <w:spacing w:after="160" w:line="240" w:lineRule="auto"/>
        <w:ind w:firstLine="0"/>
        <w:jc w:val="left"/>
      </w:pPr>
      <w:r w:rsidRPr="00D231DC">
        <w:br w:type="page"/>
      </w:r>
    </w:p>
    <w:p w:rsidR="00B23B13" w:rsidRPr="00D063AC" w:rsidRDefault="00000B34" w:rsidP="006128C3">
      <w:pPr>
        <w:pStyle w:val="1"/>
        <w:spacing w:line="240" w:lineRule="auto"/>
        <w:rPr>
          <w:sz w:val="28"/>
        </w:rPr>
      </w:pPr>
      <w:bookmarkStart w:id="7" w:name="_Toc55920304"/>
      <w:r w:rsidRPr="00D063AC">
        <w:rPr>
          <w:sz w:val="28"/>
        </w:rPr>
        <w:lastRenderedPageBreak/>
        <w:t>Часть I. Порядок применения п</w:t>
      </w:r>
      <w:r w:rsidR="00B23B13" w:rsidRPr="00D063AC">
        <w:rPr>
          <w:sz w:val="28"/>
        </w:rPr>
        <w:t>равил землепользования и застройки и внесения в них изменений</w:t>
      </w:r>
      <w:bookmarkEnd w:id="7"/>
    </w:p>
    <w:p w:rsidR="000932F1" w:rsidRPr="00D231DC" w:rsidRDefault="000932F1" w:rsidP="006128C3">
      <w:pPr>
        <w:spacing w:line="240" w:lineRule="auto"/>
      </w:pPr>
    </w:p>
    <w:p w:rsidR="00657425" w:rsidRPr="00D231DC" w:rsidRDefault="0087587C" w:rsidP="006128C3">
      <w:pPr>
        <w:pStyle w:val="2"/>
        <w:spacing w:line="240" w:lineRule="auto"/>
      </w:pPr>
      <w:bookmarkStart w:id="8" w:name="_Toc55920305"/>
      <w:r w:rsidRPr="00D231DC">
        <w:t>Глава 1. Положение о регулировании</w:t>
      </w:r>
      <w:r w:rsidR="00657425" w:rsidRPr="00D231DC">
        <w:t xml:space="preserve"> землепользования и застройки органами местного самоуправления</w:t>
      </w:r>
      <w:bookmarkEnd w:id="8"/>
    </w:p>
    <w:p w:rsidR="000932F1" w:rsidRPr="00D231DC" w:rsidRDefault="000932F1" w:rsidP="006128C3">
      <w:pPr>
        <w:spacing w:line="240" w:lineRule="auto"/>
      </w:pPr>
    </w:p>
    <w:p w:rsidR="00565F91" w:rsidRPr="00D231DC" w:rsidRDefault="00565F91" w:rsidP="006128C3">
      <w:pPr>
        <w:pStyle w:val="a3"/>
        <w:spacing w:line="240" w:lineRule="auto"/>
      </w:pPr>
      <w:bookmarkStart w:id="9" w:name="_Toc55920306"/>
      <w:r w:rsidRPr="00D231DC">
        <w:t>Статья 1. Основные понятия, используемые в настоящих Правилах</w:t>
      </w:r>
      <w:bookmarkEnd w:id="9"/>
    </w:p>
    <w:p w:rsidR="00565F91" w:rsidRPr="00D231DC" w:rsidRDefault="00565F91" w:rsidP="006128C3">
      <w:pPr>
        <w:spacing w:line="240" w:lineRule="auto"/>
      </w:pPr>
      <w:r w:rsidRPr="00D231DC">
        <w:t>В настоящих Правилах используются следующие основные понятия:</w:t>
      </w:r>
    </w:p>
    <w:p w:rsidR="00565F91" w:rsidRPr="00D231DC" w:rsidRDefault="00565F91" w:rsidP="006128C3">
      <w:pPr>
        <w:spacing w:line="240" w:lineRule="auto"/>
      </w:pPr>
      <w:r w:rsidRPr="00D231DC">
        <w:t xml:space="preserve">1) </w:t>
      </w:r>
      <w:r w:rsidRPr="00D231DC">
        <w:rPr>
          <w:b/>
        </w:rPr>
        <w:t>правообладатель земельного участка, объекта капитального строительства</w:t>
      </w:r>
      <w:r w:rsidRPr="00D231DC">
        <w:t xml:space="preserve"> – российские и иностранные физические и юридические лица (Российская Федерация, Ростовская область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565F91" w:rsidRPr="00D231DC" w:rsidRDefault="00565F91" w:rsidP="006128C3">
      <w:pPr>
        <w:spacing w:line="240" w:lineRule="auto"/>
      </w:pPr>
      <w:r w:rsidRPr="00D231DC">
        <w:t xml:space="preserve">2) </w:t>
      </w:r>
      <w:r w:rsidRPr="00D231DC">
        <w:rPr>
          <w:b/>
        </w:rPr>
        <w:t>государственный кадастровый учет недвижимого имущества</w:t>
      </w:r>
      <w:r w:rsidRPr="00D231DC">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565F91" w:rsidRPr="00D231DC" w:rsidRDefault="00565F91" w:rsidP="006128C3">
      <w:pPr>
        <w:spacing w:line="240" w:lineRule="auto"/>
      </w:pPr>
      <w:r w:rsidRPr="00D231DC">
        <w:t xml:space="preserve">3) </w:t>
      </w:r>
      <w:r w:rsidRPr="00D231DC">
        <w:rPr>
          <w:b/>
        </w:rPr>
        <w:t>градостроительная документация</w:t>
      </w:r>
      <w:r w:rsidRPr="00D231DC">
        <w:t xml:space="preserve"> – документы территориального планирования, документы градостроительного зонирования и документация по планировке территорий; </w:t>
      </w:r>
    </w:p>
    <w:p w:rsidR="00565F91" w:rsidRPr="00D231DC" w:rsidRDefault="00565F91" w:rsidP="006128C3">
      <w:pPr>
        <w:spacing w:line="240" w:lineRule="auto"/>
      </w:pPr>
      <w:r w:rsidRPr="00D231DC">
        <w:t xml:space="preserve">4) </w:t>
      </w:r>
      <w:r w:rsidRPr="00D231DC">
        <w:rPr>
          <w:b/>
        </w:rPr>
        <w:t>градостроительный регламент</w:t>
      </w:r>
      <w:r w:rsidRPr="00D231DC">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5F91" w:rsidRPr="00D231DC" w:rsidRDefault="00565F91" w:rsidP="006128C3">
      <w:pPr>
        <w:spacing w:line="240" w:lineRule="auto"/>
      </w:pPr>
      <w:r w:rsidRPr="00D231DC">
        <w:t xml:space="preserve">5) </w:t>
      </w:r>
      <w:r w:rsidRPr="00D231DC">
        <w:rPr>
          <w:b/>
        </w:rPr>
        <w:t>градостроительная подготовка земельных участков</w:t>
      </w:r>
      <w:r w:rsidRPr="00D231DC">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EA3820" w:rsidRDefault="00565F91" w:rsidP="00EA3820">
      <w:pPr>
        <w:spacing w:line="240" w:lineRule="auto"/>
      </w:pPr>
      <w:r w:rsidRPr="00D231DC">
        <w:t xml:space="preserve">6) </w:t>
      </w:r>
      <w:r w:rsidRPr="00D231DC">
        <w:rPr>
          <w:b/>
        </w:rPr>
        <w:t>градостроительный план земельного участка</w:t>
      </w:r>
      <w:r w:rsidRPr="00D231DC">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565F91" w:rsidRPr="00D231DC" w:rsidRDefault="00565F91" w:rsidP="00EA3820">
      <w:pPr>
        <w:spacing w:line="240" w:lineRule="auto"/>
      </w:pPr>
      <w:r w:rsidRPr="00D231DC">
        <w:lastRenderedPageBreak/>
        <w:t xml:space="preserve">7) </w:t>
      </w:r>
      <w:r w:rsidRPr="00D231DC">
        <w:rPr>
          <w:b/>
        </w:rPr>
        <w:t>заказчик</w:t>
      </w:r>
      <w:r w:rsidRPr="00D231DC">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565F91" w:rsidRPr="00D231DC" w:rsidRDefault="00565F91" w:rsidP="006128C3">
      <w:pPr>
        <w:spacing w:line="240" w:lineRule="auto"/>
      </w:pPr>
      <w:r w:rsidRPr="00D231DC">
        <w:t xml:space="preserve">8) </w:t>
      </w:r>
      <w:r w:rsidRPr="00D231DC">
        <w:rPr>
          <w:b/>
        </w:rPr>
        <w:t>застройщик</w:t>
      </w:r>
      <w:r w:rsidRPr="00D231DC">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5F91" w:rsidRPr="00D231DC" w:rsidRDefault="00565F91" w:rsidP="006128C3">
      <w:pPr>
        <w:spacing w:line="240" w:lineRule="auto"/>
      </w:pPr>
      <w:r w:rsidRPr="00D231DC">
        <w:t xml:space="preserve">9) </w:t>
      </w:r>
      <w:r w:rsidRPr="00D231DC">
        <w:rPr>
          <w:b/>
        </w:rPr>
        <w:t>земельный участок</w:t>
      </w:r>
      <w:r w:rsidRPr="00D231DC">
        <w:t xml:space="preserve"> – часть поверхности земли (в т.ч. почвенный слой), границы которой описаны и удостоверены в установленном порядке;</w:t>
      </w:r>
    </w:p>
    <w:p w:rsidR="00565F91" w:rsidRPr="00D231DC" w:rsidRDefault="00565F91" w:rsidP="006128C3">
      <w:pPr>
        <w:spacing w:line="240" w:lineRule="auto"/>
      </w:pPr>
      <w:r w:rsidRPr="00D231DC">
        <w:t xml:space="preserve">10) </w:t>
      </w:r>
      <w:r w:rsidRPr="00D231DC">
        <w:rPr>
          <w:b/>
        </w:rPr>
        <w:t>инвестор</w:t>
      </w:r>
      <w:r w:rsidRPr="00D231DC">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565F91" w:rsidRPr="00D231DC" w:rsidRDefault="00565F91" w:rsidP="006128C3">
      <w:pPr>
        <w:spacing w:line="240" w:lineRule="auto"/>
      </w:pPr>
      <w:r w:rsidRPr="00D231DC">
        <w:t xml:space="preserve">11) </w:t>
      </w:r>
      <w:r w:rsidRPr="00D231DC">
        <w:rPr>
          <w:b/>
        </w:rPr>
        <w:t>инженерное (инженерно-техническое) обеспечение территории</w:t>
      </w:r>
      <w:r w:rsidRPr="00D231DC">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65F91" w:rsidRPr="00D231DC" w:rsidRDefault="00565F91" w:rsidP="006128C3">
      <w:pPr>
        <w:spacing w:line="240" w:lineRule="auto"/>
      </w:pPr>
      <w:r w:rsidRPr="00D231DC">
        <w:t xml:space="preserve">12) </w:t>
      </w:r>
      <w:r w:rsidRPr="00D231DC">
        <w:rPr>
          <w:b/>
        </w:rPr>
        <w:t>инженерная подготовка территории</w:t>
      </w:r>
      <w:r w:rsidRPr="00D231DC">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D231DC">
        <w:t>выторфовка</w:t>
      </w:r>
      <w:proofErr w:type="spellEnd"/>
      <w:r w:rsidRPr="00D231DC">
        <w:t>, подсыпка и т.д.);</w:t>
      </w:r>
    </w:p>
    <w:p w:rsidR="00565F91" w:rsidRPr="00D231DC" w:rsidRDefault="00565F91" w:rsidP="006128C3">
      <w:pPr>
        <w:spacing w:line="240" w:lineRule="auto"/>
      </w:pPr>
      <w:r w:rsidRPr="00D231DC">
        <w:t xml:space="preserve">13) </w:t>
      </w:r>
      <w:r w:rsidRPr="00D231DC">
        <w:rPr>
          <w:b/>
        </w:rPr>
        <w:t>капитальный ремонт объектов капитального строительства</w:t>
      </w:r>
      <w:r w:rsidRPr="00D231DC">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565F91" w:rsidRPr="00D231DC" w:rsidRDefault="00565F91" w:rsidP="006128C3">
      <w:pPr>
        <w:spacing w:line="240" w:lineRule="auto"/>
      </w:pPr>
      <w:r w:rsidRPr="00D231DC">
        <w:t xml:space="preserve">14) </w:t>
      </w:r>
      <w:r w:rsidRPr="00D231DC">
        <w:rPr>
          <w:b/>
        </w:rPr>
        <w:t>квартал</w:t>
      </w:r>
      <w:r w:rsidRPr="00D231DC">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565F91" w:rsidRPr="00D231DC" w:rsidRDefault="00565F91" w:rsidP="006128C3">
      <w:pPr>
        <w:spacing w:line="240" w:lineRule="auto"/>
      </w:pPr>
      <w:r w:rsidRPr="00D231DC">
        <w:t xml:space="preserve">15) </w:t>
      </w:r>
      <w:r w:rsidRPr="00D231DC">
        <w:rPr>
          <w:b/>
        </w:rPr>
        <w:t>красные линии</w:t>
      </w:r>
      <w:r w:rsidRPr="00D231DC">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6DBF" w:rsidRPr="00D231DC" w:rsidRDefault="003B6DBF" w:rsidP="006128C3">
      <w:pPr>
        <w:spacing w:line="240" w:lineRule="auto"/>
      </w:pPr>
      <w:r w:rsidRPr="00D231DC">
        <w:t xml:space="preserve">16) </w:t>
      </w:r>
      <w:r w:rsidRPr="00D231DC">
        <w:rPr>
          <w:b/>
        </w:rPr>
        <w:t>органы местного самоуправления</w:t>
      </w:r>
      <w:r w:rsidRPr="00D231DC">
        <w:t>:</w:t>
      </w:r>
    </w:p>
    <w:p w:rsidR="003B6DBF" w:rsidRPr="00D231DC" w:rsidRDefault="003B6DBF" w:rsidP="006128C3">
      <w:pPr>
        <w:spacing w:line="240" w:lineRule="auto"/>
      </w:pPr>
      <w:r w:rsidRPr="00D231DC">
        <w:t>– представительный орган муниципального образования (Собрание депутатов);</w:t>
      </w:r>
    </w:p>
    <w:p w:rsidR="003B6DBF" w:rsidRPr="00D231DC" w:rsidRDefault="003B6DBF" w:rsidP="006128C3">
      <w:pPr>
        <w:spacing w:line="240" w:lineRule="auto"/>
      </w:pPr>
      <w:r w:rsidRPr="00D231DC">
        <w:t>- муниципальное образование, уполномоченное, в соответствии с действующим законодательством Российской Федерации, в области градостроительной деятельности, а также в области управления и распоряжения земельными участками;</w:t>
      </w:r>
    </w:p>
    <w:p w:rsidR="00565F91" w:rsidRPr="00D231DC" w:rsidRDefault="00565F91" w:rsidP="006128C3">
      <w:pPr>
        <w:spacing w:line="240" w:lineRule="auto"/>
      </w:pPr>
      <w:r w:rsidRPr="00D231DC">
        <w:lastRenderedPageBreak/>
        <w:t xml:space="preserve">17) </w:t>
      </w:r>
      <w:r w:rsidRPr="00D231DC">
        <w:rPr>
          <w:b/>
        </w:rPr>
        <w:t>линии отступа от красных линий</w:t>
      </w:r>
      <w:r w:rsidRPr="00D231DC">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565F91" w:rsidRPr="00D231DC" w:rsidRDefault="00565F91" w:rsidP="006128C3">
      <w:pPr>
        <w:spacing w:line="240" w:lineRule="auto"/>
      </w:pPr>
      <w:r w:rsidRPr="00D231DC">
        <w:t xml:space="preserve">18) </w:t>
      </w:r>
      <w:r w:rsidRPr="00D231DC">
        <w:rPr>
          <w:b/>
        </w:rPr>
        <w:t>правообладатель земельного участка</w:t>
      </w:r>
      <w:r w:rsidRPr="00D231DC">
        <w:t xml:space="preserve"> – физическое или юридическое лицо (в том числе - Российская Федерация, Ростовская область и муниципальные образования), обладающие зарегистрированными в установленном порядке правом на земельные участки (право собственности, аренды, постоянного (бессрочного) пользования, пожизненного наследуемого владения);</w:t>
      </w:r>
    </w:p>
    <w:p w:rsidR="00565F91" w:rsidRPr="00D231DC" w:rsidRDefault="00565F91" w:rsidP="006128C3">
      <w:pPr>
        <w:spacing w:line="240" w:lineRule="auto"/>
      </w:pPr>
      <w:r w:rsidRPr="00D231DC">
        <w:t xml:space="preserve">19) </w:t>
      </w:r>
      <w:r w:rsidRPr="00D231DC">
        <w:rPr>
          <w:b/>
        </w:rPr>
        <w:t>разрешение на строительство</w:t>
      </w:r>
      <w:r w:rsidRPr="00D231DC">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(заказчику)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65F91" w:rsidRPr="00D231DC" w:rsidRDefault="00565F91" w:rsidP="006128C3">
      <w:pPr>
        <w:spacing w:line="240" w:lineRule="auto"/>
      </w:pPr>
      <w:r w:rsidRPr="00D231DC">
        <w:t xml:space="preserve">20) </w:t>
      </w:r>
      <w:r w:rsidRPr="00D231DC">
        <w:rPr>
          <w:b/>
        </w:rPr>
        <w:t>разрешение на ввод объекта в эксплуатацию</w:t>
      </w:r>
      <w:r w:rsidRPr="00D231DC">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65F91" w:rsidRPr="00D231DC" w:rsidRDefault="00565F91" w:rsidP="006128C3">
      <w:pPr>
        <w:spacing w:line="240" w:lineRule="auto"/>
      </w:pPr>
      <w:r w:rsidRPr="00D231DC">
        <w:t xml:space="preserve">21) </w:t>
      </w:r>
      <w:r w:rsidRPr="00D231DC">
        <w:rPr>
          <w:b/>
        </w:rPr>
        <w:t>сервитут частный</w:t>
      </w:r>
      <w:r w:rsidRPr="00D231DC">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565F91" w:rsidRPr="00D231DC" w:rsidRDefault="00565F91" w:rsidP="006128C3">
      <w:pPr>
        <w:spacing w:line="240" w:lineRule="auto"/>
      </w:pPr>
      <w:r w:rsidRPr="00D231DC">
        <w:t xml:space="preserve">22) </w:t>
      </w:r>
      <w:r w:rsidRPr="00D231DC">
        <w:rPr>
          <w:b/>
        </w:rPr>
        <w:t>сервитут публичный</w:t>
      </w:r>
      <w:r w:rsidRPr="00D231DC">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565F91" w:rsidRPr="00D231DC" w:rsidRDefault="00565F91" w:rsidP="006128C3">
      <w:pPr>
        <w:spacing w:line="240" w:lineRule="auto"/>
      </w:pPr>
      <w:r w:rsidRPr="00D231DC">
        <w:t xml:space="preserve">23) </w:t>
      </w:r>
      <w:r w:rsidRPr="00D231DC">
        <w:rPr>
          <w:b/>
        </w:rPr>
        <w:t>территориальная зона</w:t>
      </w:r>
      <w:r w:rsidRPr="00D231DC">
        <w:t xml:space="preserve"> – зона, для которой в настоящих Правилах определены границы и установлены градостроительные регламенты;</w:t>
      </w:r>
    </w:p>
    <w:p w:rsidR="00565F91" w:rsidRPr="00D231DC" w:rsidRDefault="00565F91" w:rsidP="006128C3">
      <w:pPr>
        <w:spacing w:line="240" w:lineRule="auto"/>
      </w:pPr>
      <w:r w:rsidRPr="00D231DC">
        <w:t xml:space="preserve">24) </w:t>
      </w:r>
      <w:r w:rsidRPr="00D231DC">
        <w:rPr>
          <w:b/>
        </w:rPr>
        <w:t>территории общего пользования</w:t>
      </w:r>
      <w:r w:rsidRPr="00D231DC">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565F91" w:rsidRPr="00D231DC" w:rsidRDefault="00565F91" w:rsidP="006128C3">
      <w:pPr>
        <w:spacing w:line="240" w:lineRule="auto"/>
      </w:pPr>
      <w:r w:rsidRPr="00D231DC">
        <w:t xml:space="preserve">25) </w:t>
      </w:r>
      <w:r w:rsidRPr="00D231DC">
        <w:rPr>
          <w:b/>
        </w:rPr>
        <w:t>торги</w:t>
      </w:r>
      <w:r w:rsidRPr="00D231DC">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565F91" w:rsidRPr="00D231DC" w:rsidRDefault="00565F91" w:rsidP="006128C3">
      <w:pPr>
        <w:spacing w:line="240" w:lineRule="auto"/>
      </w:pPr>
      <w:r w:rsidRPr="00D231DC">
        <w:t xml:space="preserve">26) </w:t>
      </w:r>
      <w:r w:rsidRPr="00D231DC">
        <w:rPr>
          <w:b/>
        </w:rPr>
        <w:t>улично-дорожная сеть</w:t>
      </w:r>
      <w:r w:rsidRPr="00D231DC">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00B34" w:rsidRPr="00D231DC" w:rsidRDefault="00565F91" w:rsidP="006128C3">
      <w:pPr>
        <w:spacing w:line="240" w:lineRule="auto"/>
      </w:pPr>
      <w:r w:rsidRPr="00D231DC">
        <w:t>27) иные понятия применяются в значениях, используемых в действующем законодательстве Российской Федерации.</w:t>
      </w:r>
    </w:p>
    <w:p w:rsidR="00565F91" w:rsidRPr="00D231DC" w:rsidRDefault="00565F91" w:rsidP="006128C3">
      <w:pPr>
        <w:spacing w:line="240" w:lineRule="auto"/>
      </w:pPr>
    </w:p>
    <w:p w:rsidR="00565F91" w:rsidRPr="00D231DC" w:rsidRDefault="00565F91" w:rsidP="006128C3">
      <w:pPr>
        <w:pStyle w:val="a3"/>
        <w:spacing w:line="240" w:lineRule="auto"/>
      </w:pPr>
      <w:bookmarkStart w:id="10" w:name="_Toc55920307"/>
      <w:r w:rsidRPr="00D231DC">
        <w:t>Статья 2. Правовой статус и сфера применения настоящих Правил</w:t>
      </w:r>
      <w:bookmarkEnd w:id="10"/>
    </w:p>
    <w:p w:rsidR="00565F91" w:rsidRPr="00D231DC" w:rsidRDefault="00565F91" w:rsidP="006128C3">
      <w:pPr>
        <w:spacing w:line="240" w:lineRule="auto"/>
      </w:pPr>
      <w:r w:rsidRPr="00D231DC">
        <w:t>Правила землепользования и застройки – это базовый правовой инструмент регулирования отношений между субъектами градостроительных отношений в сфере использования территории поселения, земельных участков и объектов капитального строительства в условиях рынка.</w:t>
      </w:r>
    </w:p>
    <w:p w:rsidR="00565F91" w:rsidRPr="00D231DC" w:rsidRDefault="00565F91" w:rsidP="006128C3">
      <w:pPr>
        <w:spacing w:line="240" w:lineRule="auto"/>
      </w:pPr>
      <w:r w:rsidRPr="00D231DC">
        <w:lastRenderedPageBreak/>
        <w:t>Градостроительное зонирование действует как механизм реализации планов и намерений местного сообщества по созданию благоприятной среды проживания.</w:t>
      </w:r>
    </w:p>
    <w:p w:rsidR="00565F91" w:rsidRPr="00D231DC" w:rsidRDefault="00565F91" w:rsidP="006128C3">
      <w:pPr>
        <w:spacing w:line="240" w:lineRule="auto"/>
      </w:pPr>
      <w:r w:rsidRPr="00D231DC">
        <w:t xml:space="preserve">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настоящие Правила имеют обязательную юридическую силу и обязательны для исполнения всеми субъектами градостроительных отношений и подлежат применению на всей территории </w:t>
      </w:r>
      <w:r w:rsidR="005B5441" w:rsidRPr="00D231DC">
        <w:t>Семичанск</w:t>
      </w:r>
      <w:r w:rsidRPr="00D231DC">
        <w:t>ого сельского поселения</w:t>
      </w:r>
      <w:r w:rsidR="001D774E" w:rsidRPr="00D231DC">
        <w:t>.</w:t>
      </w:r>
    </w:p>
    <w:p w:rsidR="00565F91" w:rsidRPr="00D231DC" w:rsidRDefault="00565F91" w:rsidP="006128C3">
      <w:pPr>
        <w:spacing w:line="240" w:lineRule="auto"/>
      </w:pPr>
      <w:r w:rsidRPr="00D231DC">
        <w:t>Правила землепользования и застройки – основание для разрешения споров в судебном порядке.</w:t>
      </w:r>
    </w:p>
    <w:p w:rsidR="00565F91" w:rsidRPr="00D231DC" w:rsidRDefault="00565F91" w:rsidP="006128C3">
      <w:pPr>
        <w:spacing w:line="240" w:lineRule="auto"/>
      </w:pPr>
    </w:p>
    <w:p w:rsidR="00565F91" w:rsidRPr="00D231DC" w:rsidRDefault="00565F91" w:rsidP="006128C3">
      <w:pPr>
        <w:pStyle w:val="a3"/>
        <w:spacing w:line="240" w:lineRule="auto"/>
      </w:pPr>
      <w:bookmarkStart w:id="11" w:name="_Toc55920308"/>
      <w:r w:rsidRPr="00D231DC">
        <w:t>Статья 3. Назначение и содержание настоящих Правил</w:t>
      </w:r>
      <w:bookmarkEnd w:id="11"/>
    </w:p>
    <w:p w:rsidR="00565F91" w:rsidRPr="00D231DC" w:rsidRDefault="00565F91" w:rsidP="006128C3">
      <w:pPr>
        <w:spacing w:line="240" w:lineRule="auto"/>
      </w:pPr>
      <w:r w:rsidRPr="00D231DC">
        <w:t>1. Назначение настоящих Правил:</w:t>
      </w:r>
    </w:p>
    <w:p w:rsidR="00565F91" w:rsidRPr="00D231DC" w:rsidRDefault="00565F91" w:rsidP="006128C3">
      <w:pPr>
        <w:spacing w:line="240" w:lineRule="auto"/>
      </w:pPr>
      <w:r w:rsidRPr="00D231DC">
        <w:t>1) обеспечение условий для реализации генерального плана поселения, сохранения природной и культурно-исторической среды;</w:t>
      </w:r>
    </w:p>
    <w:p w:rsidR="00565F91" w:rsidRPr="00D231DC" w:rsidRDefault="00565F91" w:rsidP="006128C3">
      <w:pPr>
        <w:spacing w:line="240" w:lineRule="auto"/>
      </w:pPr>
      <w:r w:rsidRPr="00D231DC">
        <w:t>2) создание условий для формирования земельных участков, их предоставления с применением процедуры торгов;</w:t>
      </w:r>
    </w:p>
    <w:p w:rsidR="00565F91" w:rsidRPr="00D231DC" w:rsidRDefault="00565F91" w:rsidP="006128C3">
      <w:pPr>
        <w:spacing w:line="240" w:lineRule="auto"/>
      </w:pPr>
      <w:r w:rsidRPr="00D231DC">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565F91" w:rsidRPr="00D231DC" w:rsidRDefault="00565F91" w:rsidP="006128C3">
      <w:pPr>
        <w:spacing w:line="240" w:lineRule="auto"/>
      </w:pPr>
      <w:r w:rsidRPr="00D231DC">
        <w:t>4) обеспечение контроля за соблюдением прав граждан и юридических лиц в области землепользования и застройки.</w:t>
      </w:r>
    </w:p>
    <w:p w:rsidR="00565F91" w:rsidRPr="00D231DC" w:rsidRDefault="00565F91" w:rsidP="006128C3">
      <w:pPr>
        <w:spacing w:line="240" w:lineRule="auto"/>
      </w:pPr>
      <w:r w:rsidRPr="00D231DC">
        <w:t>2. Настоящие Правила содержат:</w:t>
      </w:r>
    </w:p>
    <w:p w:rsidR="00565F91" w:rsidRPr="00D231DC" w:rsidRDefault="00565F91" w:rsidP="006128C3">
      <w:pPr>
        <w:spacing w:line="240" w:lineRule="auto"/>
      </w:pPr>
      <w:r w:rsidRPr="00D231DC">
        <w:t>1) порядок применения настоящих Правил и внесения в них изменений;</w:t>
      </w:r>
    </w:p>
    <w:p w:rsidR="00565F91" w:rsidRPr="00D231DC" w:rsidRDefault="00565F91" w:rsidP="006128C3">
      <w:pPr>
        <w:spacing w:line="240" w:lineRule="auto"/>
      </w:pPr>
      <w:r w:rsidRPr="00D231DC">
        <w:t>2) карту градостроительного зонирования;</w:t>
      </w:r>
    </w:p>
    <w:p w:rsidR="00565F91" w:rsidRPr="00D231DC" w:rsidRDefault="00565F91" w:rsidP="006128C3">
      <w:pPr>
        <w:spacing w:line="240" w:lineRule="auto"/>
      </w:pPr>
      <w:r w:rsidRPr="00D231DC">
        <w:t>3) градостроительные регламенты.</w:t>
      </w:r>
    </w:p>
    <w:p w:rsidR="00565F91" w:rsidRPr="00D231DC" w:rsidRDefault="00565F91" w:rsidP="006128C3">
      <w:pPr>
        <w:spacing w:line="240" w:lineRule="auto"/>
      </w:pPr>
    </w:p>
    <w:p w:rsidR="001D774E" w:rsidRPr="00D231DC" w:rsidRDefault="001D774E" w:rsidP="006128C3">
      <w:pPr>
        <w:pStyle w:val="a3"/>
        <w:spacing w:line="240" w:lineRule="auto"/>
      </w:pPr>
      <w:bookmarkStart w:id="12" w:name="_Toc55920309"/>
      <w:r w:rsidRPr="00D231DC">
        <w:t>Статья 4. Цели градостроительного зонирования</w:t>
      </w:r>
      <w:bookmarkEnd w:id="12"/>
    </w:p>
    <w:p w:rsidR="001D774E" w:rsidRPr="00D231DC" w:rsidRDefault="001D774E" w:rsidP="006128C3">
      <w:pPr>
        <w:spacing w:line="240" w:lineRule="auto"/>
      </w:pPr>
      <w:r w:rsidRPr="00D231DC">
        <w:t>Целями введения системы регулирования землепользования и застройки, основанной на градостроительном зонировании, является:</w:t>
      </w:r>
    </w:p>
    <w:p w:rsidR="001D774E" w:rsidRPr="00D231DC" w:rsidRDefault="001D774E" w:rsidP="006128C3">
      <w:pPr>
        <w:spacing w:line="240" w:lineRule="auto"/>
      </w:pPr>
      <w:r w:rsidRPr="00D231DC">
        <w:t xml:space="preserve">1) создание условий для устойчивого развития территории </w:t>
      </w:r>
      <w:r w:rsidR="005B5441" w:rsidRPr="00D231DC">
        <w:t>Семичанск</w:t>
      </w:r>
      <w:r w:rsidRPr="00D231DC">
        <w:t>ого сельского поселения, сохранения окружающей среды и объектов культурного наследия;</w:t>
      </w:r>
    </w:p>
    <w:p w:rsidR="001D774E" w:rsidRPr="00D231DC" w:rsidRDefault="001D774E" w:rsidP="006128C3">
      <w:pPr>
        <w:spacing w:line="240" w:lineRule="auto"/>
      </w:pPr>
      <w:r w:rsidRPr="00D231DC">
        <w:t xml:space="preserve">2) создание условий для планировки территорий </w:t>
      </w:r>
      <w:r w:rsidR="005B5441" w:rsidRPr="00D231DC">
        <w:t>Семичанск</w:t>
      </w:r>
      <w:r w:rsidRPr="00D231DC">
        <w:t>ого сельского поселения;</w:t>
      </w:r>
    </w:p>
    <w:p w:rsidR="001D774E" w:rsidRPr="00D231DC" w:rsidRDefault="001D774E" w:rsidP="006128C3">
      <w:pPr>
        <w:spacing w:line="240" w:lineRule="auto"/>
      </w:pPr>
      <w:r w:rsidRPr="00D231DC">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5B5441" w:rsidRPr="00D231DC">
        <w:t>Семичанск</w:t>
      </w:r>
      <w:r w:rsidRPr="00D231DC">
        <w:t>ого сельского поселения;</w:t>
      </w:r>
    </w:p>
    <w:p w:rsidR="00CD09CA" w:rsidRPr="00D231DC" w:rsidRDefault="001D774E" w:rsidP="006128C3">
      <w:pPr>
        <w:spacing w:line="240" w:lineRule="auto"/>
      </w:pPr>
      <w:r w:rsidRPr="00D231DC">
        <w:t xml:space="preserve">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w:t>
      </w:r>
      <w:r w:rsidR="005B5441" w:rsidRPr="00D231DC">
        <w:t>Семичанск</w:t>
      </w:r>
      <w:r w:rsidRPr="00D231DC">
        <w:t>ого сельского поселения.</w:t>
      </w:r>
    </w:p>
    <w:p w:rsidR="00C20DDD" w:rsidRPr="00D231DC" w:rsidRDefault="00C20DDD" w:rsidP="006128C3">
      <w:pPr>
        <w:spacing w:line="240" w:lineRule="auto"/>
      </w:pPr>
    </w:p>
    <w:p w:rsidR="00F72525" w:rsidRPr="00D231DC" w:rsidRDefault="00F72525" w:rsidP="006128C3">
      <w:pPr>
        <w:pStyle w:val="a3"/>
        <w:spacing w:line="240" w:lineRule="auto"/>
      </w:pPr>
      <w:bookmarkStart w:id="13" w:name="_Toc51613799"/>
      <w:bookmarkStart w:id="14" w:name="_Toc55920310"/>
      <w:r w:rsidRPr="00D231DC">
        <w:t>Статья 5. Объекты и субъекты градостроительных отношений</w:t>
      </w:r>
      <w:bookmarkEnd w:id="13"/>
      <w:bookmarkEnd w:id="14"/>
    </w:p>
    <w:p w:rsidR="00F72525" w:rsidRPr="00D231DC" w:rsidRDefault="00F72525" w:rsidP="006128C3">
      <w:pPr>
        <w:spacing w:line="240" w:lineRule="auto"/>
      </w:pPr>
      <w:r w:rsidRPr="00D231DC">
        <w:t>1. Объектами градостроительных отношений в поселении является его территория в границах, установленных Областным законом Ростовской области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 а также земельные участки и объекты капитального строительства, расположенные в пределах границ поселения.</w:t>
      </w:r>
    </w:p>
    <w:p w:rsidR="00F72525" w:rsidRPr="00D231DC" w:rsidRDefault="00F72525" w:rsidP="006128C3">
      <w:pPr>
        <w:spacing w:line="240" w:lineRule="auto"/>
      </w:pPr>
      <w:r w:rsidRPr="00D231DC">
        <w:lastRenderedPageBreak/>
        <w:t>2. Субъектами градостроительных отношений на территории поселения являются:</w:t>
      </w:r>
    </w:p>
    <w:p w:rsidR="00F72525" w:rsidRPr="00D231DC" w:rsidRDefault="00F72525" w:rsidP="006128C3">
      <w:pPr>
        <w:spacing w:line="240" w:lineRule="auto"/>
      </w:pPr>
      <w:r w:rsidRPr="00D231DC">
        <w:t>1) органы государственной власти и органы местного самоуправления;</w:t>
      </w:r>
    </w:p>
    <w:p w:rsidR="00F72525" w:rsidRPr="00D231DC" w:rsidRDefault="00F72525" w:rsidP="006128C3">
      <w:pPr>
        <w:spacing w:line="240" w:lineRule="auto"/>
      </w:pPr>
      <w:r w:rsidRPr="00D231DC">
        <w:t>2) физические и юридические лица.</w:t>
      </w:r>
    </w:p>
    <w:p w:rsidR="00F72525" w:rsidRPr="00D231DC" w:rsidRDefault="00F72525" w:rsidP="006128C3">
      <w:pPr>
        <w:spacing w:line="240" w:lineRule="auto"/>
      </w:pPr>
      <w:r w:rsidRPr="00D231DC">
        <w:t>3. От имени муниципального образования в градостроительных отношениях выступают:</w:t>
      </w:r>
    </w:p>
    <w:p w:rsidR="00F72525" w:rsidRPr="00D231DC" w:rsidRDefault="00F72525" w:rsidP="006128C3">
      <w:pPr>
        <w:spacing w:line="240" w:lineRule="auto"/>
      </w:pPr>
      <w:r w:rsidRPr="00D231DC">
        <w:t>- представительный органа муниципального образования (Собрание депутатов);</w:t>
      </w:r>
    </w:p>
    <w:p w:rsidR="00F72525" w:rsidRPr="00D231DC" w:rsidRDefault="00F72525" w:rsidP="006128C3">
      <w:pPr>
        <w:spacing w:line="240" w:lineRule="auto"/>
      </w:pPr>
      <w:r w:rsidRPr="00D231DC">
        <w:t>- органы местного самоуправления, уполномоченные, в соответствии с действующим законодательством Российской Федерации, в области градостроительной деятельности, а также в области управления и распоряжения земельными участками.</w:t>
      </w:r>
    </w:p>
    <w:p w:rsidR="00F72525" w:rsidRPr="00D231DC" w:rsidRDefault="00F72525" w:rsidP="006128C3">
      <w:pPr>
        <w:spacing w:line="240" w:lineRule="auto"/>
      </w:pPr>
    </w:p>
    <w:p w:rsidR="00F72525" w:rsidRPr="00D231DC" w:rsidRDefault="00F72525" w:rsidP="00172607">
      <w:pPr>
        <w:pStyle w:val="a3"/>
        <w:spacing w:line="240" w:lineRule="auto"/>
        <w:ind w:firstLine="708"/>
      </w:pPr>
      <w:bookmarkStart w:id="15" w:name="_Toc51613800"/>
      <w:bookmarkStart w:id="16" w:name="_Toc55920311"/>
      <w:r w:rsidRPr="00D231DC">
        <w:t>Статья 6. Открытость и доступность информации о порядке землепользования и застройки</w:t>
      </w:r>
      <w:bookmarkEnd w:id="15"/>
      <w:bookmarkEnd w:id="16"/>
    </w:p>
    <w:p w:rsidR="00F72525" w:rsidRPr="00D231DC" w:rsidRDefault="00F72525" w:rsidP="006128C3">
      <w:pPr>
        <w:spacing w:line="240" w:lineRule="auto"/>
      </w:pPr>
      <w:r w:rsidRPr="00D231DC">
        <w:t>1. Настоящие Правила, включая все входящие в их состав документы, являются открытыми для физических и юридических лиц, 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F72525" w:rsidRPr="00D231DC" w:rsidRDefault="00F72525" w:rsidP="006128C3">
      <w:pPr>
        <w:spacing w:line="240" w:lineRule="auto"/>
      </w:pPr>
      <w:r w:rsidRPr="00D231DC">
        <w:t>2. Уполномоченный орган местного самоуправления обеспечивает возможность ознакомления с настоящими Правилами путем:</w:t>
      </w:r>
    </w:p>
    <w:p w:rsidR="00F72525" w:rsidRPr="00D231DC" w:rsidRDefault="00F72525" w:rsidP="006128C3">
      <w:pPr>
        <w:spacing w:line="240" w:lineRule="auto"/>
      </w:pPr>
      <w:r w:rsidRPr="00D231DC">
        <w:t>- размещения их на действующих сайтах Администрации Дубовского района и сайтах Администраций сельских поселений;</w:t>
      </w:r>
    </w:p>
    <w:p w:rsidR="00F72525" w:rsidRPr="00D231DC" w:rsidRDefault="00F72525" w:rsidP="006128C3">
      <w:pPr>
        <w:spacing w:line="240" w:lineRule="auto"/>
      </w:pPr>
      <w:r w:rsidRPr="00D231DC">
        <w:t>- предоставления экземпляра настоящих Правил в муниципальные библиотеки поселения;</w:t>
      </w:r>
    </w:p>
    <w:p w:rsidR="00F72525" w:rsidRPr="00D231DC" w:rsidRDefault="00F72525" w:rsidP="006128C3">
      <w:pPr>
        <w:spacing w:line="240" w:lineRule="auto"/>
      </w:pPr>
      <w:r w:rsidRPr="00D231DC">
        <w:t>- создания условий для ознакомления с настоящими Правилами (в полном комплекте входящих в их состав документов и приложений) в комиссии по землепользованию и застройке, в структурных подразделениях администрации поселения, осуществляющих функции в области землепользования и застройки;</w:t>
      </w:r>
    </w:p>
    <w:p w:rsidR="00F72525" w:rsidRPr="00D231DC" w:rsidRDefault="00F72525" w:rsidP="006128C3">
      <w:pPr>
        <w:spacing w:line="240" w:lineRule="auto"/>
      </w:pPr>
      <w:r w:rsidRPr="00D231DC">
        <w:t>- обеспечения возможности предоставления физическим и юридическим лицам по изготовлению выписок из настоящих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F72525" w:rsidRPr="00D231DC" w:rsidRDefault="00F72525" w:rsidP="006128C3">
      <w:pPr>
        <w:spacing w:line="240" w:lineRule="auto"/>
      </w:pPr>
      <w:r w:rsidRPr="00D231DC">
        <w:t>3. 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F72525" w:rsidRPr="00D231DC" w:rsidRDefault="00F72525" w:rsidP="006128C3">
      <w:pPr>
        <w:spacing w:line="240" w:lineRule="auto"/>
      </w:pPr>
      <w:r w:rsidRPr="00D231DC">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F72525" w:rsidRPr="00D231DC" w:rsidRDefault="00F72525" w:rsidP="006128C3">
      <w:pPr>
        <w:spacing w:line="240" w:lineRule="auto"/>
      </w:pPr>
      <w:r w:rsidRPr="00D231DC">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F72525" w:rsidRPr="00D231DC" w:rsidRDefault="00F72525" w:rsidP="006128C3">
      <w:pPr>
        <w:spacing w:line="240" w:lineRule="auto"/>
      </w:pPr>
      <w:r w:rsidRPr="00D231DC">
        <w:t>- участие в собраниях граждан;</w:t>
      </w:r>
    </w:p>
    <w:p w:rsidR="00F72525" w:rsidRPr="00D231DC" w:rsidRDefault="00F72525" w:rsidP="006128C3">
      <w:pPr>
        <w:spacing w:line="240" w:lineRule="auto"/>
      </w:pPr>
      <w:r w:rsidRPr="00D231DC">
        <w:t>- участие в публичных слушаниях и общественных обсуждениях;</w:t>
      </w:r>
    </w:p>
    <w:p w:rsidR="00F72525" w:rsidRPr="00D231DC" w:rsidRDefault="00F72525" w:rsidP="006128C3">
      <w:pPr>
        <w:spacing w:line="240" w:lineRule="auto"/>
      </w:pPr>
      <w:r w:rsidRPr="00D231DC">
        <w:t>- проведение независимых экспертиз градостроительной документации за счет собственных средств;</w:t>
      </w:r>
    </w:p>
    <w:p w:rsidR="00F72525" w:rsidRPr="00D231DC" w:rsidRDefault="00F72525" w:rsidP="006128C3">
      <w:pPr>
        <w:spacing w:line="240" w:lineRule="auto"/>
      </w:pPr>
      <w:r w:rsidRPr="00D231DC">
        <w:lastRenderedPageBreak/>
        <w:t>- иных формах, установленных действующим законодательством Российской Федерации.</w:t>
      </w:r>
    </w:p>
    <w:p w:rsidR="00F72525" w:rsidRPr="00D231DC" w:rsidRDefault="00F72525" w:rsidP="006128C3">
      <w:pPr>
        <w:spacing w:line="240" w:lineRule="auto"/>
      </w:pPr>
      <w:r w:rsidRPr="00D231DC">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органа местного самоуправления в соответствии с действующим законодательством Российской Федерации и иными нормативными правовыми актами Ростовской области.</w:t>
      </w:r>
    </w:p>
    <w:p w:rsidR="00F72525" w:rsidRPr="00D231DC" w:rsidRDefault="00F72525" w:rsidP="006128C3">
      <w:pPr>
        <w:spacing w:line="240" w:lineRule="auto"/>
      </w:pPr>
      <w:r w:rsidRPr="00D231DC">
        <w:t>7. Орган местного самоуправления, его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F72525" w:rsidRPr="00D231DC" w:rsidRDefault="00F72525" w:rsidP="006128C3">
      <w:pPr>
        <w:spacing w:line="240" w:lineRule="auto"/>
      </w:pPr>
    </w:p>
    <w:p w:rsidR="00F72525" w:rsidRPr="00D231DC" w:rsidRDefault="00F72525" w:rsidP="006128C3">
      <w:pPr>
        <w:pStyle w:val="a3"/>
        <w:spacing w:line="240" w:lineRule="auto"/>
      </w:pPr>
      <w:bookmarkStart w:id="17" w:name="_Toc51613801"/>
      <w:bookmarkStart w:id="18" w:name="_Toc55920312"/>
      <w:r w:rsidRPr="00D231DC">
        <w:t>Статья 7. Полномочия Собрания депутатов в области землепользования и застройки</w:t>
      </w:r>
      <w:bookmarkEnd w:id="17"/>
      <w:bookmarkEnd w:id="18"/>
    </w:p>
    <w:p w:rsidR="00F72525" w:rsidRPr="00D231DC" w:rsidRDefault="00F72525" w:rsidP="006128C3">
      <w:pPr>
        <w:spacing w:line="240" w:lineRule="auto"/>
      </w:pPr>
      <w:r w:rsidRPr="00D231DC">
        <w:t>К полномочиям Собрания депутатов в области землепользования и застройки относятся:</w:t>
      </w:r>
    </w:p>
    <w:p w:rsidR="00F72525" w:rsidRPr="00D231DC" w:rsidRDefault="00F72525" w:rsidP="006128C3">
      <w:pPr>
        <w:spacing w:line="240" w:lineRule="auto"/>
      </w:pPr>
      <w:r w:rsidRPr="00D231DC">
        <w:t>1) принятие в пределах своей компетенции муниципальных нормативных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w:t>
      </w:r>
    </w:p>
    <w:p w:rsidR="00F72525" w:rsidRPr="00D231DC" w:rsidRDefault="00F72525" w:rsidP="006128C3">
      <w:pPr>
        <w:spacing w:line="240" w:lineRule="auto"/>
      </w:pPr>
      <w:r w:rsidRPr="00D231DC">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F72525" w:rsidRPr="00D231DC" w:rsidRDefault="00F72525" w:rsidP="006128C3">
      <w:pPr>
        <w:spacing w:line="240" w:lineRule="auto"/>
      </w:pPr>
      <w:r w:rsidRPr="00D231DC">
        <w:t>3) осуществление контроля за исполнением настоящих Правил, деятельностью уполномоченного органа местного самоуправления, его структурных подразделений, уполномоченных в сфере землепользования и застройки, в пределах своей компетенции;</w:t>
      </w:r>
    </w:p>
    <w:p w:rsidR="00F72525" w:rsidRPr="00D231DC" w:rsidRDefault="00F72525" w:rsidP="006128C3">
      <w:pPr>
        <w:spacing w:line="240" w:lineRule="auto"/>
      </w:pPr>
      <w:r w:rsidRPr="00D231DC">
        <w:t>4) 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 Российской Федерации.</w:t>
      </w:r>
    </w:p>
    <w:p w:rsidR="00F72525" w:rsidRPr="00D231DC" w:rsidRDefault="00F72525" w:rsidP="006128C3">
      <w:pPr>
        <w:spacing w:line="240" w:lineRule="auto"/>
      </w:pPr>
    </w:p>
    <w:p w:rsidR="00F72525" w:rsidRPr="00D231DC" w:rsidRDefault="00F72525" w:rsidP="006128C3">
      <w:pPr>
        <w:pStyle w:val="a3"/>
        <w:spacing w:line="240" w:lineRule="auto"/>
      </w:pPr>
      <w:bookmarkStart w:id="19" w:name="_Toc51613802"/>
      <w:bookmarkStart w:id="20" w:name="_Toc55920313"/>
      <w:r w:rsidRPr="00D231DC">
        <w:t>Статья 8. Полномочия органа местного самоуправления в области землепользования и застройки</w:t>
      </w:r>
      <w:bookmarkEnd w:id="19"/>
      <w:bookmarkEnd w:id="20"/>
    </w:p>
    <w:p w:rsidR="00F72525" w:rsidRPr="00D231DC" w:rsidRDefault="00F72525" w:rsidP="006128C3">
      <w:pPr>
        <w:spacing w:line="240" w:lineRule="auto"/>
      </w:pPr>
      <w:r w:rsidRPr="00D231DC">
        <w:t>1. К полномочиям органа местного самоуправления в области землепользования и застройки относятся:</w:t>
      </w:r>
    </w:p>
    <w:p w:rsidR="00F72525" w:rsidRPr="00D231DC" w:rsidRDefault="00F72525" w:rsidP="006128C3">
      <w:pPr>
        <w:spacing w:line="240" w:lineRule="auto"/>
      </w:pPr>
      <w:r w:rsidRPr="00D231DC">
        <w:t>1) принятие в пределах своей компетенции муниципальных нормативных и правовых актов в области регулирования землепользования и застройки;</w:t>
      </w:r>
    </w:p>
    <w:p w:rsidR="00F72525" w:rsidRPr="00D231DC" w:rsidRDefault="00F72525" w:rsidP="006128C3">
      <w:pPr>
        <w:spacing w:line="240" w:lineRule="auto"/>
      </w:pPr>
      <w:r w:rsidRPr="00D231DC">
        <w:t>2) разработка и реализация муниципальных целевых программ в области рационального использования земель района, поселения и градостроительной деятельности;</w:t>
      </w:r>
    </w:p>
    <w:p w:rsidR="00F72525" w:rsidRPr="00D231DC" w:rsidRDefault="00F72525" w:rsidP="006128C3">
      <w:pPr>
        <w:spacing w:line="240" w:lineRule="auto"/>
      </w:pPr>
      <w:r w:rsidRPr="00D231DC">
        <w:t>3) утверждение градостроительной документации по планировке территории поселения;</w:t>
      </w:r>
    </w:p>
    <w:p w:rsidR="00F72525" w:rsidRPr="00D231DC" w:rsidRDefault="00F72525" w:rsidP="006128C3">
      <w:pPr>
        <w:spacing w:line="240" w:lineRule="auto"/>
      </w:pPr>
      <w:r w:rsidRPr="00D231DC">
        <w:t>4) утверждение местных нормативов градостроительного проектирования;</w:t>
      </w:r>
    </w:p>
    <w:p w:rsidR="00F72525" w:rsidRPr="00D231DC" w:rsidRDefault="00F72525" w:rsidP="006128C3">
      <w:pPr>
        <w:spacing w:line="240" w:lineRule="auto"/>
      </w:pPr>
      <w:r w:rsidRPr="00D231DC">
        <w:t>5) предоставление в установленном порядке земельных участков;</w:t>
      </w:r>
    </w:p>
    <w:p w:rsidR="00F72525" w:rsidRPr="00D231DC" w:rsidRDefault="00F72525" w:rsidP="006128C3">
      <w:pPr>
        <w:spacing w:line="240" w:lineRule="auto"/>
      </w:pPr>
      <w:r w:rsidRPr="00D231DC">
        <w:t>6) резервирование и изъятие, в том числе путем выкупа, земельных участков в границах поселения для нужд поселения;</w:t>
      </w:r>
    </w:p>
    <w:p w:rsidR="00F72525" w:rsidRPr="00D231DC" w:rsidRDefault="00F72525" w:rsidP="006128C3">
      <w:pPr>
        <w:spacing w:line="240" w:lineRule="auto"/>
      </w:pPr>
      <w:r w:rsidRPr="00D231DC">
        <w:t>7) установление публичных сервитутов в качестве обременений использования земельных участков и объектов капитального строительства;</w:t>
      </w:r>
    </w:p>
    <w:p w:rsidR="00F72525" w:rsidRPr="00D231DC" w:rsidRDefault="00F72525" w:rsidP="006128C3">
      <w:pPr>
        <w:spacing w:line="240" w:lineRule="auto"/>
      </w:pPr>
      <w:r w:rsidRPr="00D231DC">
        <w:t>8) взимание земельного налога и арендной платы за земельные участки;</w:t>
      </w:r>
    </w:p>
    <w:p w:rsidR="00F72525" w:rsidRPr="00D231DC" w:rsidRDefault="00F72525" w:rsidP="006128C3">
      <w:pPr>
        <w:spacing w:line="240" w:lineRule="auto"/>
      </w:pPr>
      <w:r w:rsidRPr="00D231DC">
        <w:lastRenderedPageBreak/>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F72525" w:rsidRPr="00D231DC" w:rsidRDefault="00F72525" w:rsidP="006128C3">
      <w:pPr>
        <w:spacing w:line="240" w:lineRule="auto"/>
      </w:pPr>
      <w:r w:rsidRPr="00D231DC">
        <w:t>10) разрешение в пределах своей компетенции земельных споров;</w:t>
      </w:r>
    </w:p>
    <w:p w:rsidR="00F72525" w:rsidRPr="00D231DC" w:rsidRDefault="00F72525" w:rsidP="006128C3">
      <w:pPr>
        <w:spacing w:line="240" w:lineRule="auto"/>
      </w:pPr>
      <w:r w:rsidRPr="00D231DC">
        <w:t>11) иные полномочия, отнесенные к компетенции органа местного самоуправления Уставом муниципального образования, решениями Собрания депутатов в соответствии с действующим законодательством Российской Федерации.</w:t>
      </w:r>
    </w:p>
    <w:p w:rsidR="00F72525" w:rsidRPr="00D231DC" w:rsidRDefault="00F72525" w:rsidP="006128C3">
      <w:pPr>
        <w:spacing w:line="240" w:lineRule="auto"/>
      </w:pPr>
      <w:r w:rsidRPr="00D231DC">
        <w:t xml:space="preserve">2. В целях реализации полномочий в области землепользования и застройки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издаются муниципальные нормативные и правовые акты в соответствии с определенными Уставом поселения полномочиями.</w:t>
      </w:r>
    </w:p>
    <w:p w:rsidR="00F72525" w:rsidRPr="00D231DC" w:rsidRDefault="00F72525" w:rsidP="006128C3">
      <w:pPr>
        <w:spacing w:line="240" w:lineRule="auto"/>
      </w:pPr>
    </w:p>
    <w:p w:rsidR="00F72525" w:rsidRPr="00D231DC" w:rsidRDefault="00F72525" w:rsidP="006128C3">
      <w:pPr>
        <w:pStyle w:val="a3"/>
        <w:spacing w:line="240" w:lineRule="auto"/>
      </w:pPr>
      <w:bookmarkStart w:id="21" w:name="_Toc51613803"/>
      <w:bookmarkStart w:id="22" w:name="_Toc55920314"/>
      <w:r w:rsidRPr="00D231DC">
        <w:t>Статья 9. Полномочия органа местного самоуправления уполномоченного в области градостроительной деятельности</w:t>
      </w:r>
      <w:bookmarkEnd w:id="21"/>
      <w:bookmarkEnd w:id="22"/>
    </w:p>
    <w:p w:rsidR="00F72525" w:rsidRPr="00D231DC" w:rsidRDefault="00F72525" w:rsidP="006128C3">
      <w:pPr>
        <w:spacing w:line="240" w:lineRule="auto"/>
      </w:pPr>
      <w:r w:rsidRPr="00D231DC">
        <w:t>К полномочиям органа местного самоуправления, уполномоченного в области градостроительной деятельности относятся:</w:t>
      </w:r>
    </w:p>
    <w:p w:rsidR="00F72525" w:rsidRPr="00D231DC" w:rsidRDefault="00F72525" w:rsidP="006128C3">
      <w:pPr>
        <w:spacing w:line="240" w:lineRule="auto"/>
      </w:pPr>
      <w:r w:rsidRPr="00D231DC">
        <w:t>1) разработка проектов муниципальных нормативных и правовых актов в области землепользования и застройки, архитектуры и градостроительства;</w:t>
      </w:r>
    </w:p>
    <w:p w:rsidR="00F72525" w:rsidRPr="00D231DC" w:rsidRDefault="00F72525" w:rsidP="006128C3">
      <w:pPr>
        <w:spacing w:line="240" w:lineRule="auto"/>
      </w:pPr>
      <w:r w:rsidRPr="00D231DC">
        <w:t>2) разработка и представление на утверждение местных нормативов градостроительного проектирования поселения;</w:t>
      </w:r>
    </w:p>
    <w:p w:rsidR="00F72525" w:rsidRPr="00D231DC" w:rsidRDefault="00F72525" w:rsidP="006128C3">
      <w:pPr>
        <w:spacing w:line="240" w:lineRule="auto"/>
      </w:pPr>
      <w:r w:rsidRPr="00D231DC">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F72525" w:rsidRPr="00D231DC" w:rsidRDefault="00F72525" w:rsidP="006128C3">
      <w:pPr>
        <w:spacing w:line="240" w:lineRule="auto"/>
      </w:pPr>
      <w:r w:rsidRPr="00D231DC">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F72525" w:rsidRPr="00D231DC" w:rsidRDefault="00F72525" w:rsidP="006128C3">
      <w:pPr>
        <w:spacing w:line="240" w:lineRule="auto"/>
      </w:pPr>
      <w:r w:rsidRPr="00D231DC">
        <w:t>5) выдача разрешений на строительство, разрешений на ввод объектов в эксплуатацию,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уведомления о несоответствии построенных или реконструированных объекта индивидуального жилищного строительства или садового дома;</w:t>
      </w:r>
    </w:p>
    <w:p w:rsidR="00F72525" w:rsidRPr="00D231DC" w:rsidRDefault="00F72525" w:rsidP="006128C3">
      <w:pPr>
        <w:spacing w:line="240" w:lineRule="auto"/>
      </w:pPr>
      <w:r w:rsidRPr="00D231DC">
        <w:t>6) выдача градостроительных планов земельных участков;</w:t>
      </w:r>
    </w:p>
    <w:p w:rsidR="00F72525" w:rsidRPr="00D231DC" w:rsidRDefault="00F72525" w:rsidP="006128C3">
      <w:pPr>
        <w:spacing w:line="240" w:lineRule="auto"/>
      </w:pPr>
      <w:r w:rsidRPr="00D231DC">
        <w:t>7) участие в организации и проведении торгов по продаже земельных участков из земель, находящихся в муниципальной собственности поселения, либо права на заключение договоров аренды земельных участков, находящихся в муниципальной собственности поселения;</w:t>
      </w:r>
    </w:p>
    <w:p w:rsidR="00F72525" w:rsidRPr="00D231DC" w:rsidRDefault="00F72525" w:rsidP="006128C3">
      <w:pPr>
        <w:spacing w:line="240" w:lineRule="auto"/>
      </w:pPr>
      <w:r w:rsidRPr="00D231DC">
        <w:t>8)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F72525" w:rsidRPr="00D231DC" w:rsidRDefault="00F72525" w:rsidP="006128C3">
      <w:pPr>
        <w:spacing w:line="240" w:lineRule="auto"/>
      </w:pPr>
      <w:r w:rsidRPr="00D231DC">
        <w:t>9) контроль за соблюдением действующего законодательства Российской Федерации, муниципальных нормативных и правовых актов поселения в области землепользования и застройки в пределах своей компетенции;</w:t>
      </w:r>
    </w:p>
    <w:p w:rsidR="00F72525" w:rsidRPr="00D231DC" w:rsidRDefault="00F72525" w:rsidP="006128C3">
      <w:pPr>
        <w:spacing w:line="240" w:lineRule="auto"/>
      </w:pPr>
      <w:r w:rsidRPr="00D231DC">
        <w:t>10) иные полномочия, отнесенные к компетенции органа архитектуры и градостроительства муниципальными правовыми актами Главы администрации муниципального образования.</w:t>
      </w:r>
    </w:p>
    <w:p w:rsidR="00F72525" w:rsidRPr="00D231DC" w:rsidRDefault="00F72525" w:rsidP="006128C3">
      <w:pPr>
        <w:spacing w:line="240" w:lineRule="auto"/>
      </w:pPr>
    </w:p>
    <w:p w:rsidR="00F72525" w:rsidRPr="00D231DC" w:rsidRDefault="00F72525" w:rsidP="006128C3">
      <w:pPr>
        <w:pStyle w:val="a3"/>
        <w:spacing w:line="240" w:lineRule="auto"/>
      </w:pPr>
      <w:bookmarkStart w:id="23" w:name="_Toc51613804"/>
      <w:bookmarkStart w:id="24" w:name="_Toc55920315"/>
      <w:r w:rsidRPr="00D231DC">
        <w:lastRenderedPageBreak/>
        <w:t>Статья 10. Полномочия комиссии по землепользованию и застройке</w:t>
      </w:r>
      <w:bookmarkEnd w:id="23"/>
      <w:bookmarkEnd w:id="24"/>
    </w:p>
    <w:p w:rsidR="00F72525" w:rsidRPr="00D231DC" w:rsidRDefault="00F72525" w:rsidP="006128C3">
      <w:pPr>
        <w:spacing w:line="240" w:lineRule="auto"/>
      </w:pPr>
      <w:r w:rsidRPr="00D231DC">
        <w:t>1. К полномочиям комиссии по землепользованию и застройке – постоянно действующего коллегиального органа в области землепользования и застройки относятся:</w:t>
      </w:r>
    </w:p>
    <w:p w:rsidR="00F72525" w:rsidRPr="00D231DC" w:rsidRDefault="00F72525" w:rsidP="006128C3">
      <w:pPr>
        <w:spacing w:line="240" w:lineRule="auto"/>
      </w:pPr>
      <w:r w:rsidRPr="00D231DC">
        <w:t>1) рассмотрение предложений о внесении изменений в настоящие Правила;</w:t>
      </w:r>
    </w:p>
    <w:p w:rsidR="00F72525" w:rsidRPr="00D231DC" w:rsidRDefault="00F72525" w:rsidP="006128C3">
      <w:pPr>
        <w:spacing w:line="240" w:lineRule="auto"/>
      </w:pPr>
      <w:r w:rsidRPr="00D231DC">
        <w:t xml:space="preserve">2) подготовка проекта решения уполномоченного </w:t>
      </w:r>
      <w:r w:rsidRPr="00D231DC">
        <w:rPr>
          <w:rStyle w:val="blk"/>
          <w:rFonts w:cs="Times New Roman"/>
        </w:rPr>
        <w:t>в области градостроительной деятельности</w:t>
      </w:r>
      <w:r w:rsidRPr="00D231DC">
        <w:t xml:space="preserve"> </w:t>
      </w:r>
      <w:r w:rsidRPr="00D231DC">
        <w:rPr>
          <w:rStyle w:val="blk"/>
          <w:rFonts w:cs="Times New Roman"/>
        </w:rPr>
        <w:t>органа местного самоуправления</w:t>
      </w:r>
      <w:r w:rsidRPr="00D231DC">
        <w:t xml:space="preserve"> о внесении изменений в настоящие Правила;</w:t>
      </w:r>
    </w:p>
    <w:p w:rsidR="00F72525" w:rsidRPr="00D231DC" w:rsidRDefault="00F72525" w:rsidP="006128C3">
      <w:pPr>
        <w:spacing w:line="240" w:lineRule="auto"/>
      </w:pPr>
      <w:r w:rsidRPr="00D231DC">
        <w:t>3) организация и проведение публичных слушаний либо общественных обсуждений по вопросу внесения изменений в настоящие Правила, иным вопросам землепользования и застройки;</w:t>
      </w:r>
    </w:p>
    <w:p w:rsidR="00F72525" w:rsidRPr="00D231DC" w:rsidRDefault="00F72525" w:rsidP="006128C3">
      <w:pPr>
        <w:spacing w:line="240" w:lineRule="auto"/>
      </w:pPr>
      <w:r w:rsidRPr="00D231DC">
        <w:t xml:space="preserve">4) иные полномочия, отнесенные к компетенции комиссии по землепользованию и застройке муниципальными нормативными и правовыми актами уполномоченного </w:t>
      </w:r>
      <w:r w:rsidRPr="00D231DC">
        <w:rPr>
          <w:rStyle w:val="blk"/>
          <w:rFonts w:cs="Times New Roman"/>
        </w:rPr>
        <w:t>в области градостроительной деятельности</w:t>
      </w:r>
      <w:r w:rsidRPr="00D231DC">
        <w:t xml:space="preserve"> </w:t>
      </w:r>
      <w:r w:rsidRPr="00D231DC">
        <w:rPr>
          <w:rStyle w:val="blk"/>
          <w:rFonts w:cs="Times New Roman"/>
        </w:rPr>
        <w:t>органа местного самоуправления</w:t>
      </w:r>
      <w:r w:rsidRPr="00D231DC">
        <w:t>.</w:t>
      </w:r>
    </w:p>
    <w:p w:rsidR="00F72525" w:rsidRPr="00D231DC" w:rsidRDefault="00F72525" w:rsidP="006128C3">
      <w:pPr>
        <w:spacing w:line="240" w:lineRule="auto"/>
      </w:pPr>
      <w:r w:rsidRPr="00D231DC">
        <w:t xml:space="preserve">2. Состав комиссии по землепользованию и застройке и Положение о ней утверждаются постановлением уполномоченного </w:t>
      </w:r>
      <w:r w:rsidRPr="00D231DC">
        <w:rPr>
          <w:rStyle w:val="blk"/>
          <w:rFonts w:cs="Times New Roman"/>
        </w:rPr>
        <w:t>в области градостроительной деятельности</w:t>
      </w:r>
      <w:r w:rsidRPr="00D231DC">
        <w:t xml:space="preserve"> </w:t>
      </w:r>
      <w:r w:rsidRPr="00D231DC">
        <w:rPr>
          <w:rStyle w:val="blk"/>
          <w:rFonts w:cs="Times New Roman"/>
        </w:rPr>
        <w:t>органа местного самоуправления</w:t>
      </w:r>
      <w:r w:rsidRPr="00D231DC">
        <w:t>.</w:t>
      </w:r>
    </w:p>
    <w:p w:rsidR="00F72525" w:rsidRPr="00D231DC" w:rsidRDefault="00F72525" w:rsidP="006128C3">
      <w:pPr>
        <w:spacing w:line="240" w:lineRule="auto"/>
      </w:pPr>
    </w:p>
    <w:p w:rsidR="00F72525" w:rsidRPr="00D231DC" w:rsidRDefault="00F72525" w:rsidP="006128C3">
      <w:pPr>
        <w:pStyle w:val="2"/>
        <w:spacing w:line="240" w:lineRule="auto"/>
      </w:pPr>
      <w:bookmarkStart w:id="25" w:name="_Toc51613805"/>
      <w:bookmarkStart w:id="26" w:name="_Toc55920316"/>
      <w:r w:rsidRPr="00D231DC">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5"/>
      <w:bookmarkEnd w:id="26"/>
    </w:p>
    <w:p w:rsidR="00F72525" w:rsidRPr="00D231DC" w:rsidRDefault="00F72525" w:rsidP="006128C3">
      <w:pPr>
        <w:spacing w:line="240" w:lineRule="auto"/>
      </w:pPr>
    </w:p>
    <w:p w:rsidR="00F72525" w:rsidRPr="00D231DC" w:rsidRDefault="00F72525" w:rsidP="006128C3">
      <w:pPr>
        <w:pStyle w:val="a3"/>
        <w:spacing w:line="240" w:lineRule="auto"/>
      </w:pPr>
      <w:bookmarkStart w:id="27" w:name="_Toc51613806"/>
      <w:bookmarkStart w:id="28" w:name="_Toc55920317"/>
      <w:r w:rsidRPr="00D231DC">
        <w:t>Статья 11. Порядок изменения видов разрешенного использования земельных участков и объектов капитального строительства</w:t>
      </w:r>
      <w:bookmarkEnd w:id="27"/>
      <w:bookmarkEnd w:id="28"/>
    </w:p>
    <w:p w:rsidR="00F72525" w:rsidRPr="00D231DC" w:rsidRDefault="00F72525" w:rsidP="006128C3">
      <w:pPr>
        <w:spacing w:line="240" w:lineRule="auto"/>
      </w:pPr>
      <w:r w:rsidRPr="00D231DC">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поселения осуществляется в соответствии с градостроительным регламентом при условии соблюдения требований технических регламентов.</w:t>
      </w:r>
    </w:p>
    <w:p w:rsidR="00F72525" w:rsidRPr="00D231DC" w:rsidRDefault="00F72525" w:rsidP="006128C3">
      <w:pPr>
        <w:spacing w:line="240" w:lineRule="auto"/>
      </w:pPr>
      <w:r w:rsidRPr="00D231DC">
        <w:t>2. Изменение видов разрешенного использования земельных участков и объектов капитального строительства на территории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F72525" w:rsidRPr="00D231DC" w:rsidRDefault="00F72525" w:rsidP="006128C3">
      <w:pPr>
        <w:spacing w:line="240" w:lineRule="auto"/>
      </w:pPr>
      <w:r w:rsidRPr="00D231DC">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Ростовской области и органов местного самоуправления поселения.</w:t>
      </w:r>
    </w:p>
    <w:p w:rsidR="00F72525" w:rsidRPr="00D231DC" w:rsidRDefault="00F72525" w:rsidP="006128C3">
      <w:pPr>
        <w:spacing w:line="240" w:lineRule="auto"/>
      </w:pPr>
      <w:r w:rsidRPr="00D231DC">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w:t>
      </w:r>
      <w:r w:rsidRPr="00D231DC">
        <w:lastRenderedPageBreak/>
        <w:t xml:space="preserve">отказе в предоставлении такого разрешения принимается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в порядке, установленном Градостроительным кодексом Российской Федерации, и статьей 12 настоящих Правил.</w:t>
      </w:r>
    </w:p>
    <w:p w:rsidR="00F72525" w:rsidRPr="00D231DC" w:rsidRDefault="00F72525" w:rsidP="006128C3">
      <w:pPr>
        <w:spacing w:line="240" w:lineRule="auto"/>
      </w:pPr>
      <w:r w:rsidRPr="00D231DC">
        <w:t>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в соответствии с федеральными законами.</w:t>
      </w:r>
    </w:p>
    <w:p w:rsidR="00F72525" w:rsidRPr="00D231DC" w:rsidRDefault="00F72525" w:rsidP="006128C3">
      <w:pPr>
        <w:spacing w:line="240" w:lineRule="auto"/>
      </w:pPr>
    </w:p>
    <w:p w:rsidR="00F72525" w:rsidRPr="00D231DC" w:rsidRDefault="00F72525" w:rsidP="006128C3">
      <w:pPr>
        <w:pStyle w:val="a3"/>
        <w:spacing w:line="240" w:lineRule="auto"/>
      </w:pPr>
      <w:bookmarkStart w:id="29" w:name="_Toc51613807"/>
      <w:bookmarkStart w:id="30" w:name="_Toc55920318"/>
      <w:r w:rsidRPr="00D231DC">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9"/>
      <w:bookmarkEnd w:id="30"/>
    </w:p>
    <w:p w:rsidR="00F72525" w:rsidRPr="00D231DC" w:rsidRDefault="00F72525" w:rsidP="006128C3">
      <w:pPr>
        <w:spacing w:line="240" w:lineRule="auto"/>
      </w:pPr>
      <w:r w:rsidRPr="00D231DC">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 по землепользованию и застройке.</w:t>
      </w:r>
    </w:p>
    <w:p w:rsidR="00F72525" w:rsidRPr="00D231DC" w:rsidRDefault="00F72525" w:rsidP="006128C3">
      <w:pPr>
        <w:spacing w:line="240" w:lineRule="auto"/>
      </w:pPr>
      <w:r w:rsidRPr="00D231DC">
        <w:t>Заявление о выдаче разрешения на условно разрешенный вид использования может подаваться:</w:t>
      </w:r>
    </w:p>
    <w:p w:rsidR="00F72525" w:rsidRPr="00D231DC" w:rsidRDefault="00F72525" w:rsidP="006128C3">
      <w:pPr>
        <w:spacing w:line="240" w:lineRule="auto"/>
      </w:pPr>
      <w:r w:rsidRPr="00D231DC">
        <w:t>- при подготовке документации по планировке территории;</w:t>
      </w:r>
    </w:p>
    <w:p w:rsidR="00F72525" w:rsidRPr="00D231DC" w:rsidRDefault="00F72525" w:rsidP="006128C3">
      <w:pPr>
        <w:spacing w:line="240" w:lineRule="auto"/>
      </w:pPr>
      <w:r w:rsidRPr="00D231DC">
        <w:t>- при планировании строительства (реконструкции) капитальных зданий и сооружений;</w:t>
      </w:r>
    </w:p>
    <w:p w:rsidR="00F72525" w:rsidRPr="00D231DC" w:rsidRDefault="00F72525" w:rsidP="006128C3">
      <w:pPr>
        <w:spacing w:line="240" w:lineRule="auto"/>
      </w:pPr>
      <w:r w:rsidRPr="00D231DC">
        <w:t>- при планировании изменения вида использования земельных участков, объектов капитального строительства в процессе их использования.</w:t>
      </w:r>
    </w:p>
    <w:p w:rsidR="00F72525" w:rsidRPr="00D231DC" w:rsidRDefault="00F72525" w:rsidP="006128C3">
      <w:pPr>
        <w:spacing w:line="240" w:lineRule="auto"/>
      </w:pPr>
      <w:r w:rsidRPr="00D231DC">
        <w:t>2. Право, определенное частью 1 настоящей статьи, может быть реализовано только в случаях, когда выполняются следующие условия:</w:t>
      </w:r>
    </w:p>
    <w:p w:rsidR="00F72525" w:rsidRPr="00D231DC" w:rsidRDefault="00F72525" w:rsidP="006128C3">
      <w:pPr>
        <w:spacing w:line="240" w:lineRule="auto"/>
      </w:pPr>
      <w:r w:rsidRPr="00D231DC">
        <w:t>1) на соответствующую территорию распространяет свое действие градостроительный регламент, установленный настоящими Правилами;</w:t>
      </w:r>
    </w:p>
    <w:p w:rsidR="00F72525" w:rsidRPr="00D231DC" w:rsidRDefault="00F72525" w:rsidP="006128C3">
      <w:pPr>
        <w:spacing w:line="240" w:lineRule="auto"/>
      </w:pPr>
      <w:r w:rsidRPr="00D231DC">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земельных участков и объектов капитального строительства, который запрашивается заявителем.</w:t>
      </w:r>
    </w:p>
    <w:p w:rsidR="00F72525" w:rsidRPr="00D231DC" w:rsidRDefault="00F72525" w:rsidP="006128C3">
      <w:pPr>
        <w:spacing w:line="240" w:lineRule="auto"/>
      </w:pPr>
      <w:r w:rsidRPr="00D231DC">
        <w:t>3. Вопрос о предоставлении разрешения на условно разрешенный вид использования подлежит обсуждению на публичных слушаниях либо общественных обсуждений, которые проводятся в порядке, установленном главой 4 настоящих Правил.</w:t>
      </w:r>
    </w:p>
    <w:p w:rsidR="00F72525" w:rsidRPr="00D231DC" w:rsidRDefault="00F72525" w:rsidP="006128C3">
      <w:pPr>
        <w:spacing w:line="240" w:lineRule="auto"/>
      </w:pPr>
      <w:r w:rsidRPr="00D231DC">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либо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72525" w:rsidRPr="00D231DC" w:rsidRDefault="00F72525" w:rsidP="006128C3">
      <w:pPr>
        <w:spacing w:line="240" w:lineRule="auto"/>
      </w:pPr>
      <w:r w:rsidRPr="00D231DC">
        <w:t xml:space="preserve">4.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Рекомендации подготавливаются по результатам рассмотрения заявки на заседании </w:t>
      </w:r>
      <w:r w:rsidRPr="00D231DC">
        <w:lastRenderedPageBreak/>
        <w:t>комиссии по землепользованию и застройке с учетом заключения о результатах публичных слушаний либо общественных обсуждений.</w:t>
      </w:r>
    </w:p>
    <w:p w:rsidR="00F72525" w:rsidRPr="00D231DC" w:rsidRDefault="00F72525" w:rsidP="006128C3">
      <w:pPr>
        <w:spacing w:line="240" w:lineRule="auto"/>
      </w:pPr>
      <w:r w:rsidRPr="00D231DC">
        <w:t xml:space="preserve">5. Решение о предоставлении разрешения на условно разрешенный вид использования или об отказе в предоставлении такого разрешения принимает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 xml:space="preserve">орган местного самоуправления </w:t>
      </w:r>
      <w:r w:rsidRPr="00D231DC">
        <w:t>в течение трех дней со дня поступления рекомендаций Комиссии по землепользованию и застройке.</w:t>
      </w:r>
    </w:p>
    <w:p w:rsidR="00F72525" w:rsidRPr="00D231DC" w:rsidRDefault="00F72525" w:rsidP="006128C3">
      <w:pPr>
        <w:spacing w:line="240" w:lineRule="auto"/>
      </w:pPr>
      <w:r w:rsidRPr="00D231DC">
        <w:t>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муниципального образования в сети Интернет.</w:t>
      </w:r>
    </w:p>
    <w:p w:rsidR="00F72525" w:rsidRPr="00D231DC" w:rsidRDefault="00F72525" w:rsidP="006128C3">
      <w:pPr>
        <w:spacing w:line="240" w:lineRule="auto"/>
      </w:pPr>
      <w:r w:rsidRPr="00D231DC">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72525" w:rsidRPr="00D231DC" w:rsidRDefault="00F72525" w:rsidP="006128C3">
      <w:pPr>
        <w:spacing w:line="240" w:lineRule="auto"/>
      </w:pPr>
    </w:p>
    <w:p w:rsidR="00F72525" w:rsidRPr="00D231DC" w:rsidRDefault="00F72525" w:rsidP="006128C3">
      <w:pPr>
        <w:pStyle w:val="a3"/>
        <w:spacing w:line="240" w:lineRule="auto"/>
      </w:pPr>
      <w:bookmarkStart w:id="31" w:name="_Toc51613808"/>
      <w:bookmarkStart w:id="32" w:name="_Toc55920319"/>
      <w:r w:rsidRPr="00D231DC">
        <w:t>Статья 13. Отклонение от предельных параметров разрешенного строительства, реконструкции объектов капитального строительства</w:t>
      </w:r>
      <w:bookmarkEnd w:id="31"/>
      <w:bookmarkEnd w:id="32"/>
    </w:p>
    <w:p w:rsidR="00F72525" w:rsidRPr="00D231DC" w:rsidRDefault="00F72525" w:rsidP="006128C3">
      <w:pPr>
        <w:spacing w:line="240" w:lineRule="auto"/>
      </w:pPr>
      <w:r w:rsidRPr="00D231D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F72525" w:rsidRPr="00D231DC" w:rsidRDefault="00F72525" w:rsidP="006128C3">
      <w:pPr>
        <w:spacing w:line="240" w:lineRule="auto"/>
      </w:pPr>
      <w:r w:rsidRPr="00D231DC">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72525" w:rsidRPr="00D231DC" w:rsidRDefault="00F72525" w:rsidP="006128C3">
      <w:pPr>
        <w:spacing w:line="240" w:lineRule="auto"/>
      </w:pPr>
      <w:r w:rsidRPr="00D231DC">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землепользованию и застройки муниципального образования.</w:t>
      </w:r>
    </w:p>
    <w:p w:rsidR="00F72525" w:rsidRPr="00D231DC" w:rsidRDefault="00F72525" w:rsidP="006128C3">
      <w:pPr>
        <w:spacing w:line="240" w:lineRule="auto"/>
      </w:pPr>
      <w:r w:rsidRPr="00D231DC">
        <w:t>4. 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предварительно рассматривается на заседании комиссии по землепользованию и застройке.</w:t>
      </w:r>
    </w:p>
    <w:p w:rsidR="00F72525" w:rsidRPr="00D231DC" w:rsidRDefault="00F72525" w:rsidP="006128C3">
      <w:pPr>
        <w:spacing w:line="240" w:lineRule="auto"/>
      </w:pPr>
      <w:r w:rsidRPr="00D231DC">
        <w:t>Далее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либо общественных обсуждениях с учетом положений, предусмотренных статьей 39 Градостроительного кодекса Российской Федерации, при соблюдении требований технических регламентов.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72525" w:rsidRPr="00D231DC" w:rsidRDefault="00F72525" w:rsidP="006128C3">
      <w:pPr>
        <w:spacing w:line="240" w:lineRule="auto"/>
      </w:pPr>
      <w:r w:rsidRPr="00D231DC">
        <w:t xml:space="preserve">5. По результатам публичных слушаний либо общественных обсуждений комиссия по землепользованию и застройке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w:t>
      </w:r>
      <w:r w:rsidRPr="00D231DC">
        <w:lastRenderedPageBreak/>
        <w:t>строительства или об отказе в предоставлении такого разрешения с указанием причин принятого решения и направляет их Главе муниципального образования.</w:t>
      </w:r>
    </w:p>
    <w:p w:rsidR="00F72525" w:rsidRPr="00D231DC" w:rsidRDefault="00F72525" w:rsidP="006128C3">
      <w:pPr>
        <w:spacing w:line="240" w:lineRule="auto"/>
      </w:pPr>
      <w:r w:rsidRPr="00D231DC">
        <w:t xml:space="preserve">6.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 местного самоуправления</w:t>
      </w:r>
      <w:r w:rsidRPr="00D231DC">
        <w:t xml:space="preserve"> в течение семи дней со дня поступления рекомендаций Комиссии по землепользованию и застройке.</w:t>
      </w:r>
    </w:p>
    <w:p w:rsidR="00F72525" w:rsidRPr="00D231DC" w:rsidRDefault="00F72525" w:rsidP="006128C3">
      <w:pPr>
        <w:spacing w:line="240" w:lineRule="auto"/>
      </w:pPr>
      <w:r w:rsidRPr="00D231DC">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72525" w:rsidRPr="00D231DC" w:rsidRDefault="00F72525" w:rsidP="006128C3">
      <w:pPr>
        <w:spacing w:line="240" w:lineRule="auto"/>
      </w:pPr>
      <w:r w:rsidRPr="00D231DC">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72525" w:rsidRPr="00D231DC" w:rsidRDefault="00F72525" w:rsidP="006128C3">
      <w:pPr>
        <w:spacing w:line="240" w:lineRule="auto"/>
      </w:pPr>
    </w:p>
    <w:p w:rsidR="00F72525" w:rsidRPr="00D231DC" w:rsidRDefault="00F72525" w:rsidP="006128C3">
      <w:pPr>
        <w:pStyle w:val="2"/>
        <w:spacing w:line="240" w:lineRule="auto"/>
      </w:pPr>
      <w:bookmarkStart w:id="33" w:name="_Toc51613809"/>
      <w:bookmarkStart w:id="34" w:name="_Toc55920320"/>
      <w:r w:rsidRPr="00D231DC">
        <w:t>Глава 3. Положение о подготовке документации по планировке территории органами местного самоуправления</w:t>
      </w:r>
      <w:bookmarkEnd w:id="33"/>
      <w:bookmarkEnd w:id="34"/>
    </w:p>
    <w:p w:rsidR="00F72525" w:rsidRPr="00D231DC" w:rsidRDefault="00F72525" w:rsidP="006128C3">
      <w:pPr>
        <w:spacing w:line="240" w:lineRule="auto"/>
      </w:pPr>
    </w:p>
    <w:p w:rsidR="00F72525" w:rsidRPr="00D231DC" w:rsidRDefault="00F72525" w:rsidP="006128C3">
      <w:pPr>
        <w:pStyle w:val="a3"/>
        <w:spacing w:line="240" w:lineRule="auto"/>
      </w:pPr>
      <w:bookmarkStart w:id="35" w:name="_Toc51613810"/>
      <w:bookmarkStart w:id="36" w:name="_Toc55920321"/>
      <w:r w:rsidRPr="00D231DC">
        <w:t>Статья 14. Назначение, виды и состав документации по планировке территории поселения</w:t>
      </w:r>
      <w:bookmarkEnd w:id="35"/>
      <w:bookmarkEnd w:id="36"/>
    </w:p>
    <w:p w:rsidR="00F72525" w:rsidRPr="00D231DC" w:rsidRDefault="00F72525" w:rsidP="006128C3">
      <w:pPr>
        <w:spacing w:line="240" w:lineRule="auto"/>
      </w:pPr>
      <w:r w:rsidRPr="00D231DC">
        <w:t>1. 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72525" w:rsidRPr="00D231DC" w:rsidRDefault="00F72525" w:rsidP="006128C3">
      <w:pPr>
        <w:spacing w:line="240" w:lineRule="auto"/>
      </w:pPr>
      <w:r w:rsidRPr="00D231DC">
        <w:t>2. Подготовка документации по планировке территории осуществляется в отношении застроенных или подлежащих застройке территорий.</w:t>
      </w:r>
    </w:p>
    <w:p w:rsidR="00F72525" w:rsidRPr="00D231DC" w:rsidRDefault="00F72525" w:rsidP="006128C3">
      <w:pPr>
        <w:spacing w:line="240" w:lineRule="auto"/>
      </w:pPr>
      <w:r w:rsidRPr="00D231DC">
        <w:t>3. При подготовке документации по планировке территории может осуществляться разработка:</w:t>
      </w:r>
    </w:p>
    <w:p w:rsidR="00F72525" w:rsidRPr="00D231DC" w:rsidRDefault="00F72525" w:rsidP="006128C3">
      <w:pPr>
        <w:spacing w:line="240" w:lineRule="auto"/>
      </w:pPr>
      <w:r w:rsidRPr="00D231DC">
        <w:t>- проекта планировки территории;</w:t>
      </w:r>
    </w:p>
    <w:p w:rsidR="00F72525" w:rsidRPr="00D231DC" w:rsidRDefault="00F72525" w:rsidP="006128C3">
      <w:pPr>
        <w:spacing w:line="240" w:lineRule="auto"/>
      </w:pPr>
      <w:r w:rsidRPr="00D231DC">
        <w:t>- проекта планировки территории с проектом межевания;</w:t>
      </w:r>
    </w:p>
    <w:p w:rsidR="00F72525" w:rsidRPr="00D231DC" w:rsidRDefault="00F72525" w:rsidP="006128C3">
      <w:pPr>
        <w:spacing w:line="240" w:lineRule="auto"/>
      </w:pPr>
      <w:r w:rsidRPr="00D231DC">
        <w:t>- проекта межевания территории.</w:t>
      </w:r>
    </w:p>
    <w:p w:rsidR="00F72525" w:rsidRPr="00D231DC" w:rsidRDefault="00F72525" w:rsidP="006128C3">
      <w:pPr>
        <w:spacing w:line="240" w:lineRule="auto"/>
      </w:pPr>
      <w:r w:rsidRPr="00D231DC">
        <w:t>4. Администрация муниципального образования обеспечивает подготовку документации по планировке территории на основании Генерального плана поселения, настоящих Правил.</w:t>
      </w:r>
    </w:p>
    <w:p w:rsidR="00F72525" w:rsidRPr="00D231DC" w:rsidRDefault="00F72525" w:rsidP="006128C3">
      <w:pPr>
        <w:spacing w:line="240" w:lineRule="auto"/>
      </w:pPr>
      <w:r w:rsidRPr="00D231DC">
        <w:t>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правовыми актами.</w:t>
      </w:r>
    </w:p>
    <w:p w:rsidR="00F72525" w:rsidRPr="00D231DC" w:rsidRDefault="00F72525" w:rsidP="006128C3">
      <w:pPr>
        <w:spacing w:line="240" w:lineRule="auto"/>
      </w:pPr>
    </w:p>
    <w:p w:rsidR="00F72525" w:rsidRPr="00D231DC" w:rsidRDefault="00F72525" w:rsidP="006128C3">
      <w:pPr>
        <w:pStyle w:val="a3"/>
        <w:spacing w:line="240" w:lineRule="auto"/>
      </w:pPr>
      <w:bookmarkStart w:id="37" w:name="_Toc51613811"/>
      <w:bookmarkStart w:id="38" w:name="_Toc55920322"/>
      <w:r w:rsidRPr="00D231DC">
        <w:t>Статья 15. Порядок подготовки документации по планировке территории поселения</w:t>
      </w:r>
      <w:bookmarkEnd w:id="37"/>
      <w:bookmarkEnd w:id="38"/>
    </w:p>
    <w:p w:rsidR="00F72525" w:rsidRPr="00D231DC" w:rsidRDefault="00F72525" w:rsidP="006128C3">
      <w:pPr>
        <w:spacing w:line="240" w:lineRule="auto"/>
      </w:pPr>
      <w:r w:rsidRPr="00D231DC">
        <w:t xml:space="preserve">1. Решение о подготовке документации по планировке территории поселения принимается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Указанное решение подлежит опубликованию в </w:t>
      </w:r>
      <w:r w:rsidRPr="00D231DC">
        <w:lastRenderedPageBreak/>
        <w:t>порядке, установленном для официального опубликования муниципальных правовых актов, иной официальной информации.</w:t>
      </w:r>
    </w:p>
    <w:p w:rsidR="00F72525" w:rsidRPr="00D231DC" w:rsidRDefault="00F72525" w:rsidP="006128C3">
      <w:pPr>
        <w:spacing w:line="240" w:lineRule="auto"/>
      </w:pPr>
      <w:r w:rsidRPr="00D231DC">
        <w:t>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F72525" w:rsidRPr="00D231DC" w:rsidRDefault="00F72525" w:rsidP="006128C3">
      <w:pPr>
        <w:spacing w:line="240" w:lineRule="auto"/>
      </w:pPr>
      <w:r w:rsidRPr="00D231DC">
        <w:t>2.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F72525" w:rsidRPr="00D231DC" w:rsidRDefault="00F72525" w:rsidP="006128C3">
      <w:pPr>
        <w:spacing w:line="240" w:lineRule="auto"/>
      </w:pPr>
      <w:r w:rsidRPr="00D231DC">
        <w:t>3. Подготовку документации по планировке территории (проекта планировки и межевания) может осуществлять за свой счет заинтересованное лицо.</w:t>
      </w:r>
    </w:p>
    <w:p w:rsidR="00F72525" w:rsidRPr="00D231DC" w:rsidRDefault="00F72525" w:rsidP="006128C3">
      <w:pPr>
        <w:spacing w:line="240" w:lineRule="auto"/>
      </w:pPr>
      <w:r w:rsidRPr="00D231DC">
        <w:t>4. В случае если подготовку документации по планировке территории осуществляет администрация муниципального образования, то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Российской Федерации и муниципальными правовыми актами органов местного самоуправления поселения, устанавливающими порядок размещения заказов на выполнение работ для муниципальных нужд.</w:t>
      </w:r>
    </w:p>
    <w:p w:rsidR="00F72525" w:rsidRPr="00D231DC" w:rsidRDefault="00F72525" w:rsidP="006128C3">
      <w:pPr>
        <w:spacing w:line="240" w:lineRule="auto"/>
      </w:pPr>
      <w:r w:rsidRPr="00D231DC">
        <w:t>5. Муниципальный контракт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муниципальному контракту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F72525" w:rsidRPr="00D231DC" w:rsidRDefault="00F72525" w:rsidP="006128C3">
      <w:pPr>
        <w:spacing w:line="240" w:lineRule="auto"/>
      </w:pPr>
      <w:r w:rsidRPr="00D231DC">
        <w:t>6. Подготовка документации по планировке территории осуществляется в соответствии со статьями 45, 46 Градостроительным кодексом Российской Федерации, действующим законодательством Российской Федерации, нормативными правовыми актами Ростовской области, настоящими Правилами.</w:t>
      </w:r>
    </w:p>
    <w:p w:rsidR="00F72525" w:rsidRPr="00D231DC" w:rsidRDefault="00F72525" w:rsidP="006128C3">
      <w:pPr>
        <w:spacing w:line="240" w:lineRule="auto"/>
      </w:pPr>
      <w:r w:rsidRPr="00D231DC">
        <w:t>7. Проекты планировки территории и проекты межевания территории до их утверждения подлежат обязательному рассмотрению на публичных слушаниях либо общественных обсуждениях.</w:t>
      </w:r>
    </w:p>
    <w:p w:rsidR="00F72525" w:rsidRPr="00D231DC" w:rsidRDefault="00F72525" w:rsidP="006128C3">
      <w:pPr>
        <w:spacing w:line="240" w:lineRule="auto"/>
      </w:pPr>
      <w:r w:rsidRPr="00D231DC">
        <w:t>8. Орган местного самоуправления, уполномоченный в области градостроительной деятельности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72525" w:rsidRPr="00D231DC" w:rsidRDefault="00F72525" w:rsidP="006128C3">
      <w:pPr>
        <w:spacing w:line="240" w:lineRule="auto"/>
      </w:pPr>
      <w:r w:rsidRPr="00D231DC">
        <w:t xml:space="preserve">9.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 местного самоуправления</w:t>
      </w:r>
      <w:r w:rsidRPr="00D231DC">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72525" w:rsidRPr="00D231DC" w:rsidRDefault="00F72525" w:rsidP="006128C3">
      <w:pPr>
        <w:spacing w:line="240" w:lineRule="auto"/>
      </w:pPr>
      <w:r w:rsidRPr="00D231DC">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w:t>
      </w:r>
      <w:r w:rsidRPr="00D231DC">
        <w:lastRenderedPageBreak/>
        <w:t>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72525" w:rsidRPr="00D231DC" w:rsidRDefault="00F72525" w:rsidP="006128C3">
      <w:pPr>
        <w:spacing w:line="240" w:lineRule="auto"/>
      </w:pPr>
    </w:p>
    <w:p w:rsidR="00F72525" w:rsidRPr="00D231DC" w:rsidRDefault="00F72525" w:rsidP="006128C3">
      <w:pPr>
        <w:pStyle w:val="a3"/>
        <w:spacing w:line="240" w:lineRule="auto"/>
      </w:pPr>
      <w:bookmarkStart w:id="39" w:name="_Toc51613812"/>
      <w:bookmarkStart w:id="40" w:name="_Toc55920323"/>
      <w:r w:rsidRPr="00D231DC">
        <w:t>Статья 16. Принятие решения об утверждении или об отклонении документации по планировке территории</w:t>
      </w:r>
      <w:bookmarkEnd w:id="39"/>
      <w:bookmarkEnd w:id="40"/>
    </w:p>
    <w:p w:rsidR="00F72525" w:rsidRPr="00D231DC" w:rsidRDefault="00F72525" w:rsidP="006128C3">
      <w:pPr>
        <w:spacing w:line="240" w:lineRule="auto"/>
      </w:pPr>
      <w:r w:rsidRPr="00D231DC">
        <w:t>1. Администрация муниципального образования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регламента), требованиям действующего законодательства Российской Федерации (в том числе требованиям технических регламентов).</w:t>
      </w:r>
    </w:p>
    <w:p w:rsidR="00F72525" w:rsidRPr="00D231DC" w:rsidRDefault="00F72525" w:rsidP="006128C3">
      <w:pPr>
        <w:spacing w:line="240" w:lineRule="auto"/>
      </w:pPr>
      <w:r w:rsidRPr="00D231DC">
        <w:t xml:space="preserve">2. Проекты планировки территории и проекты межевания территории, подготовленные в составе документации по планировке территории до ее утверждения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подлежит обязательному рассмотрению на публичных слушаниях либо общественных обсуждениях, которые проводятся в порядке, установленном главой 4 настоящих Правил.</w:t>
      </w:r>
    </w:p>
    <w:p w:rsidR="00F72525" w:rsidRPr="00D231DC" w:rsidRDefault="00F72525" w:rsidP="006128C3">
      <w:pPr>
        <w:spacing w:line="240" w:lineRule="auto"/>
      </w:pPr>
      <w:r w:rsidRPr="00D231DC">
        <w:t>3. Орган местного самоуправления, уполномоченный в области градостроительной деятельности не позднее чем через пятнадцать дней со дня проведения публичных слушаний либо общественных обсуждениях направляет Главе администрации муниципального образования документацию по планировке территории, протокол публичных слушаний и заключение о результатах публичных слушаний.</w:t>
      </w:r>
    </w:p>
    <w:p w:rsidR="00F72525" w:rsidRPr="00D231DC" w:rsidRDefault="00F72525" w:rsidP="006128C3">
      <w:pPr>
        <w:spacing w:line="240" w:lineRule="auto"/>
      </w:pPr>
      <w:r w:rsidRPr="00D231DC">
        <w:t xml:space="preserve">4.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 местного самоуправления</w:t>
      </w:r>
      <w:r w:rsidRPr="00D231DC">
        <w:t xml:space="preserve"> с учетом протокола публичных слушаний, общественных обсуждений,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F72525" w:rsidRPr="00D231DC" w:rsidRDefault="00F72525" w:rsidP="006128C3">
      <w:pPr>
        <w:spacing w:line="240" w:lineRule="auto"/>
      </w:pPr>
      <w:r w:rsidRPr="00D231DC">
        <w:t>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муниципального образования в сети Интернет, в течение семи дней со дня утверждения указанной документации.</w:t>
      </w:r>
    </w:p>
    <w:p w:rsidR="00F72525" w:rsidRPr="00D231DC" w:rsidRDefault="00F72525" w:rsidP="006128C3">
      <w:pPr>
        <w:spacing w:line="240" w:lineRule="auto"/>
      </w:pPr>
      <w:r w:rsidRPr="00D231DC">
        <w:t>6.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72525" w:rsidRPr="00D231DC" w:rsidRDefault="00F72525" w:rsidP="006128C3">
      <w:pPr>
        <w:spacing w:line="240" w:lineRule="auto"/>
      </w:pPr>
    </w:p>
    <w:p w:rsidR="00F72525" w:rsidRPr="00D231DC" w:rsidRDefault="00F72525" w:rsidP="006128C3">
      <w:pPr>
        <w:pStyle w:val="2"/>
        <w:spacing w:line="240" w:lineRule="auto"/>
      </w:pPr>
      <w:bookmarkStart w:id="41" w:name="_Toc51613813"/>
      <w:bookmarkStart w:id="42" w:name="_Toc55920324"/>
      <w:r w:rsidRPr="00D231DC">
        <w:t>Глава 4. Положение о проведении публичных слушаний, общественных обсуждений по вопросам землепользования и застройки</w:t>
      </w:r>
      <w:bookmarkEnd w:id="41"/>
      <w:bookmarkEnd w:id="42"/>
    </w:p>
    <w:p w:rsidR="00F72525" w:rsidRPr="00D231DC" w:rsidRDefault="00F72525" w:rsidP="006128C3">
      <w:pPr>
        <w:spacing w:line="240" w:lineRule="auto"/>
      </w:pPr>
    </w:p>
    <w:p w:rsidR="00F72525" w:rsidRPr="00D231DC" w:rsidRDefault="00F72525" w:rsidP="006128C3">
      <w:pPr>
        <w:pStyle w:val="a3"/>
        <w:spacing w:line="240" w:lineRule="auto"/>
      </w:pPr>
      <w:bookmarkStart w:id="43" w:name="_Toc51613814"/>
      <w:bookmarkStart w:id="44" w:name="_Toc55920325"/>
      <w:r w:rsidRPr="00D231DC">
        <w:t>Статья 17. Цель организации и порядок проведения публичных слушаний</w:t>
      </w:r>
      <w:bookmarkEnd w:id="43"/>
      <w:r w:rsidRPr="00D231DC">
        <w:t>, общественных обсуждений</w:t>
      </w:r>
      <w:bookmarkEnd w:id="44"/>
    </w:p>
    <w:p w:rsidR="00F72525" w:rsidRPr="00D231DC" w:rsidRDefault="00F72525" w:rsidP="006128C3">
      <w:pPr>
        <w:spacing w:line="240" w:lineRule="auto"/>
      </w:pPr>
      <w:r w:rsidRPr="00D231DC">
        <w:t xml:space="preserve">1. Основной целью организации и проведения публичных слушаний, общественных обсуждений является реализация конституционного права граждан России на участие в управлении делами государства (статья 32 Конституции </w:t>
      </w:r>
      <w:r w:rsidRPr="00D231DC">
        <w:lastRenderedPageBreak/>
        <w:t>Российской Федерации), а также выполнение органами местного самоуправления обязанности по обеспечению законных прав и свобод граждан, предусмотренной в статьи 18 Конституции Российской Федерации.</w:t>
      </w:r>
    </w:p>
    <w:p w:rsidR="00F72525" w:rsidRPr="00D231DC" w:rsidRDefault="00F72525" w:rsidP="006128C3">
      <w:pPr>
        <w:spacing w:line="240" w:lineRule="auto"/>
      </w:pPr>
      <w:r w:rsidRPr="00D231DC">
        <w:t>Публичные слушания, общественные обсуждения проводятся в целях обсуждения проектов муниципальных нормативных правовых актов в области землепользования и застройки, привлечения жителей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таких решений.</w:t>
      </w:r>
    </w:p>
    <w:p w:rsidR="00F72525" w:rsidRPr="00D231DC" w:rsidRDefault="00F72525" w:rsidP="006128C3">
      <w:pPr>
        <w:spacing w:line="240" w:lineRule="auto"/>
      </w:pPr>
      <w:r w:rsidRPr="00D231DC">
        <w:t>2. Нормативно-правовую основу организации и проведения публичных слушаний, общественных обсуждений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Ростовской области, Устав муниципального образования, иные муниципальные нормативные правовые акты, настоящие Правила.</w:t>
      </w:r>
    </w:p>
    <w:p w:rsidR="00F72525" w:rsidRPr="00D231DC" w:rsidRDefault="00F72525" w:rsidP="006128C3">
      <w:pPr>
        <w:spacing w:line="240" w:lineRule="auto"/>
      </w:pPr>
      <w:r w:rsidRPr="00D231DC">
        <w:t>3. Участниками публичных слушаний, общественных обсуждений являются жители поселения,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w:t>
      </w:r>
    </w:p>
    <w:p w:rsidR="00F72525" w:rsidRPr="00D231DC" w:rsidRDefault="00F72525" w:rsidP="006128C3">
      <w:pPr>
        <w:spacing w:line="240" w:lineRule="auto"/>
      </w:pPr>
      <w:r w:rsidRPr="00D231DC">
        <w:t xml:space="preserve">4. Решение о проведении публичных слушаний, общественных обсуждений по проектам муниципальных нормативных правовых актов, регулирующих вопросы градостроительной деятельности, принимает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 местного самоуправления</w:t>
      </w:r>
      <w:r w:rsidRPr="00D231DC">
        <w:t>.</w:t>
      </w:r>
    </w:p>
    <w:p w:rsidR="00F72525" w:rsidRPr="00D231DC" w:rsidRDefault="00F72525" w:rsidP="006128C3">
      <w:pPr>
        <w:spacing w:line="240" w:lineRule="auto"/>
      </w:pPr>
      <w:r w:rsidRPr="00D231DC">
        <w:t>5. Организация и проведение процедуры публичных слушаний, общественных обсуждений возложена на Комиссию по землепользованию и застройке.</w:t>
      </w:r>
    </w:p>
    <w:p w:rsidR="00F72525" w:rsidRPr="00D231DC" w:rsidRDefault="00F72525" w:rsidP="006128C3">
      <w:pPr>
        <w:spacing w:line="240" w:lineRule="auto"/>
      </w:pPr>
      <w:r w:rsidRPr="00D231DC">
        <w:t>6. Продолжительность публичных слушаний, общественных обсуждений определяется в соответствии с пунктом 13 статьи 31 Градостроительного кодекса Российской Федерации.</w:t>
      </w:r>
    </w:p>
    <w:p w:rsidR="00F72525" w:rsidRPr="00D231DC" w:rsidRDefault="00F72525" w:rsidP="006128C3">
      <w:pPr>
        <w:spacing w:line="240" w:lineRule="auto"/>
      </w:pPr>
      <w:r w:rsidRPr="00D231DC">
        <w:t>7. Результаты публичных слушаний носят рекомендательный характер для органов местного самоуправления.</w:t>
      </w:r>
    </w:p>
    <w:p w:rsidR="00F72525" w:rsidRPr="00D231DC" w:rsidRDefault="00F72525" w:rsidP="006128C3">
      <w:pPr>
        <w:spacing w:line="240" w:lineRule="auto"/>
      </w:pPr>
      <w:r w:rsidRPr="00D231DC">
        <w:t>8. Документами публичных слушаний, общественных обсуждений являются протокол публичных слушаний, общественных обсуждений и заключение о результатах публичных слушаний, общественных обсуждений.</w:t>
      </w:r>
    </w:p>
    <w:p w:rsidR="00F72525" w:rsidRPr="00D231DC" w:rsidRDefault="00F72525" w:rsidP="006128C3">
      <w:pPr>
        <w:spacing w:line="240" w:lineRule="auto"/>
      </w:pPr>
      <w:r w:rsidRPr="00D231DC">
        <w:t>9. Публичные слушания, общественные обсуждения проводятся, как правило, в рабочие дни. Проведение публичных слушаний, общественных обсуждений в дни официальных праздников не допускается.</w:t>
      </w:r>
    </w:p>
    <w:p w:rsidR="00F72525" w:rsidRPr="00D231DC" w:rsidRDefault="00F72525" w:rsidP="006128C3">
      <w:pPr>
        <w:spacing w:line="240" w:lineRule="auto"/>
      </w:pPr>
      <w:r w:rsidRPr="00D231DC">
        <w:t>10. Финансирование процедуры проведения публичных слушаний, общественных обсуждений осуществляется за счет средств местного бюджета.</w:t>
      </w:r>
    </w:p>
    <w:p w:rsidR="00F72525" w:rsidRPr="00D231DC" w:rsidRDefault="00F72525" w:rsidP="006128C3">
      <w:pPr>
        <w:spacing w:line="240" w:lineRule="auto"/>
      </w:pPr>
      <w:r w:rsidRPr="00D231DC">
        <w:t xml:space="preserve">Исключением является проведение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w:t>
      </w:r>
      <w:r w:rsidRPr="00D231DC">
        <w:lastRenderedPageBreak/>
        <w:t>общественных обсуждений, несут заинтересованные физические и юридические лица.</w:t>
      </w:r>
    </w:p>
    <w:p w:rsidR="00F72525" w:rsidRPr="00D231DC" w:rsidRDefault="00F72525" w:rsidP="006128C3">
      <w:pPr>
        <w:spacing w:line="240" w:lineRule="auto"/>
      </w:pPr>
    </w:p>
    <w:p w:rsidR="00F72525" w:rsidRPr="00D231DC" w:rsidRDefault="00F72525" w:rsidP="006128C3">
      <w:pPr>
        <w:pStyle w:val="a3"/>
        <w:spacing w:line="240" w:lineRule="auto"/>
      </w:pPr>
      <w:bookmarkStart w:id="45" w:name="_Toc51613815"/>
      <w:bookmarkStart w:id="46" w:name="_Toc55920326"/>
      <w:r w:rsidRPr="00D231DC">
        <w:t>Статья 18. Вопросы, обсуждаемые на публичных слушаниях</w:t>
      </w:r>
      <w:bookmarkEnd w:id="45"/>
      <w:r w:rsidRPr="00D231DC">
        <w:t>, общественных обсуждений</w:t>
      </w:r>
      <w:bookmarkEnd w:id="46"/>
    </w:p>
    <w:p w:rsidR="00F72525" w:rsidRPr="00D231DC" w:rsidRDefault="00F72525" w:rsidP="006128C3">
      <w:pPr>
        <w:spacing w:line="240" w:lineRule="auto"/>
      </w:pPr>
      <w:r w:rsidRPr="00D231DC">
        <w:t>На публичные слушания выносятся вопросы по:</w:t>
      </w:r>
    </w:p>
    <w:p w:rsidR="00F72525" w:rsidRPr="00D231DC" w:rsidRDefault="00F72525" w:rsidP="006128C3">
      <w:pPr>
        <w:spacing w:line="240" w:lineRule="auto"/>
      </w:pPr>
      <w:r w:rsidRPr="00D231DC">
        <w:t>1) проекту решения по внесению изменений в настоящие Правила;</w:t>
      </w:r>
    </w:p>
    <w:p w:rsidR="00F72525" w:rsidRPr="00D231DC" w:rsidRDefault="00F72525" w:rsidP="006128C3">
      <w:pPr>
        <w:spacing w:line="240" w:lineRule="auto"/>
      </w:pPr>
      <w:r w:rsidRPr="00D231DC">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F72525" w:rsidRPr="00D231DC" w:rsidRDefault="00F72525" w:rsidP="006128C3">
      <w:pPr>
        <w:spacing w:line="240" w:lineRule="auto"/>
      </w:pPr>
      <w:r w:rsidRPr="00D231DC">
        <w:t>3) предоставлению разрешения на условно разрешенный вид использования земельного участка или объекта капитального строительства;</w:t>
      </w:r>
    </w:p>
    <w:p w:rsidR="00F72525" w:rsidRPr="00D231DC" w:rsidRDefault="00F72525" w:rsidP="006128C3">
      <w:pPr>
        <w:spacing w:line="240" w:lineRule="auto"/>
      </w:pPr>
      <w:r w:rsidRPr="00D231DC">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муниципального образования;</w:t>
      </w:r>
    </w:p>
    <w:p w:rsidR="00F72525" w:rsidRPr="00D231DC" w:rsidRDefault="00F72525" w:rsidP="006128C3">
      <w:pPr>
        <w:spacing w:line="240" w:lineRule="auto"/>
      </w:pPr>
      <w:r w:rsidRPr="00D231DC">
        <w:t>5) иным вопросам, касающимся землепользования и застройки</w:t>
      </w:r>
    </w:p>
    <w:p w:rsidR="00F72525" w:rsidRPr="00D231DC" w:rsidRDefault="00F72525" w:rsidP="006128C3">
      <w:pPr>
        <w:spacing w:line="240" w:lineRule="auto"/>
      </w:pPr>
    </w:p>
    <w:p w:rsidR="00F72525" w:rsidRPr="00D231DC" w:rsidRDefault="00F72525" w:rsidP="006128C3">
      <w:pPr>
        <w:pStyle w:val="a3"/>
        <w:spacing w:line="240" w:lineRule="auto"/>
      </w:pPr>
      <w:bookmarkStart w:id="47" w:name="_Toc51613816"/>
      <w:bookmarkStart w:id="48" w:name="_Toc55920327"/>
      <w:r w:rsidRPr="00D231DC">
        <w:t>Статья 19. Принятие решения о проведении публичных слушаний</w:t>
      </w:r>
      <w:bookmarkEnd w:id="47"/>
      <w:r w:rsidRPr="00D231DC">
        <w:t>, общественных обсуждений</w:t>
      </w:r>
      <w:bookmarkEnd w:id="48"/>
    </w:p>
    <w:p w:rsidR="00F72525" w:rsidRPr="00D231DC" w:rsidRDefault="00F72525" w:rsidP="006128C3">
      <w:pPr>
        <w:spacing w:line="240" w:lineRule="auto"/>
      </w:pPr>
      <w:r w:rsidRPr="00D231DC">
        <w:t xml:space="preserve">Решение о проведении публичных слушаний, общественных обсуждений принимается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в форме постановления в котором указывается:</w:t>
      </w:r>
    </w:p>
    <w:p w:rsidR="00F72525" w:rsidRPr="00D231DC" w:rsidRDefault="00F72525" w:rsidP="006128C3">
      <w:pPr>
        <w:spacing w:line="240" w:lineRule="auto"/>
      </w:pPr>
      <w:r w:rsidRPr="00D231DC">
        <w:t>1) наименование вопроса, выносимого на публичные слушания, общественных обсуждений;</w:t>
      </w:r>
    </w:p>
    <w:p w:rsidR="00F72525" w:rsidRPr="00D231DC" w:rsidRDefault="00F72525" w:rsidP="006128C3">
      <w:pPr>
        <w:spacing w:line="240" w:lineRule="auto"/>
      </w:pPr>
      <w:r w:rsidRPr="00D231DC">
        <w:t>2) сроки и порядок проведения публичных слушаний, общественных обсуждений;</w:t>
      </w:r>
    </w:p>
    <w:p w:rsidR="00F72525" w:rsidRPr="00D231DC" w:rsidRDefault="00F72525" w:rsidP="006128C3">
      <w:pPr>
        <w:spacing w:line="240" w:lineRule="auto"/>
      </w:pPr>
      <w:r w:rsidRPr="00D231DC">
        <w:t>3) место проведения публичных слушаний, общественных обсуждений;</w:t>
      </w:r>
    </w:p>
    <w:p w:rsidR="00F72525" w:rsidRPr="00D231DC" w:rsidRDefault="00F72525" w:rsidP="006128C3">
      <w:pPr>
        <w:spacing w:line="240" w:lineRule="auto"/>
      </w:pPr>
      <w:r w:rsidRPr="00D231DC">
        <w:t>4) иная необходимая для проведения публичных слушаний, общественных обсуждений информация.</w:t>
      </w:r>
    </w:p>
    <w:p w:rsidR="00F72525" w:rsidRPr="00D231DC" w:rsidRDefault="00F72525" w:rsidP="006128C3">
      <w:pPr>
        <w:spacing w:line="240" w:lineRule="auto"/>
      </w:pPr>
    </w:p>
    <w:p w:rsidR="00F72525" w:rsidRPr="00D231DC" w:rsidRDefault="00F72525" w:rsidP="006128C3">
      <w:pPr>
        <w:pStyle w:val="a3"/>
        <w:spacing w:line="240" w:lineRule="auto"/>
      </w:pPr>
      <w:bookmarkStart w:id="49" w:name="_Toc51613817"/>
      <w:bookmarkStart w:id="50" w:name="_Toc55920328"/>
      <w:r w:rsidRPr="00D231DC">
        <w:t>Статья 20. Сроки проведения публичных слушаний</w:t>
      </w:r>
      <w:bookmarkEnd w:id="49"/>
      <w:bookmarkEnd w:id="50"/>
    </w:p>
    <w:p w:rsidR="00F72525" w:rsidRPr="00D231DC" w:rsidRDefault="00F72525" w:rsidP="006128C3">
      <w:pPr>
        <w:spacing w:line="240" w:lineRule="auto"/>
      </w:pPr>
      <w:r w:rsidRPr="00D231DC">
        <w:t>1.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F72525" w:rsidRPr="00D231DC" w:rsidRDefault="00F72525" w:rsidP="006128C3">
      <w:pPr>
        <w:spacing w:line="240" w:lineRule="auto"/>
      </w:pPr>
      <w:r w:rsidRPr="00D231DC">
        <w:t>2. Публичные слушания или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 общественных обсуждений.</w:t>
      </w:r>
    </w:p>
    <w:p w:rsidR="00F72525" w:rsidRPr="00D231DC" w:rsidRDefault="00F72525" w:rsidP="006128C3">
      <w:pPr>
        <w:spacing w:line="240" w:lineRule="auto"/>
      </w:pPr>
      <w:r w:rsidRPr="00D231DC">
        <w:t>3. Срок проведения общественных обсуждений или публичных слушаний по проекту планировки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F72525" w:rsidRPr="00D231DC" w:rsidRDefault="00F72525" w:rsidP="006128C3">
      <w:pPr>
        <w:spacing w:line="240" w:lineRule="auto"/>
      </w:pPr>
    </w:p>
    <w:p w:rsidR="006573C6" w:rsidRDefault="006573C6" w:rsidP="006128C3">
      <w:pPr>
        <w:pStyle w:val="a3"/>
        <w:spacing w:line="240" w:lineRule="auto"/>
      </w:pPr>
      <w:bookmarkStart w:id="51" w:name="_Toc51613818"/>
      <w:bookmarkStart w:id="52" w:name="_Toc55920329"/>
    </w:p>
    <w:p w:rsidR="006573C6" w:rsidRDefault="006573C6" w:rsidP="006128C3">
      <w:pPr>
        <w:pStyle w:val="a3"/>
        <w:spacing w:line="240" w:lineRule="auto"/>
      </w:pPr>
    </w:p>
    <w:p w:rsidR="00F72525" w:rsidRPr="00D231DC" w:rsidRDefault="00F72525" w:rsidP="006128C3">
      <w:pPr>
        <w:pStyle w:val="a3"/>
        <w:spacing w:line="240" w:lineRule="auto"/>
      </w:pPr>
      <w:r w:rsidRPr="00D231DC">
        <w:lastRenderedPageBreak/>
        <w:t>Статья 21. Полномочия комиссии по землепользованию и застройке в области организации и проведения публичных слушаний</w:t>
      </w:r>
      <w:bookmarkEnd w:id="51"/>
      <w:bookmarkEnd w:id="52"/>
    </w:p>
    <w:p w:rsidR="00F72525" w:rsidRPr="00D231DC" w:rsidRDefault="00F72525" w:rsidP="006128C3">
      <w:pPr>
        <w:spacing w:line="240" w:lineRule="auto"/>
      </w:pPr>
      <w:r w:rsidRPr="00D231DC">
        <w:t>Со дня принятия решения о проведении публичных слушаний комиссия по землепользованию и застройке:</w:t>
      </w:r>
    </w:p>
    <w:p w:rsidR="00F72525" w:rsidRPr="00D231DC" w:rsidRDefault="00F72525" w:rsidP="006128C3">
      <w:pPr>
        <w:spacing w:line="240" w:lineRule="auto"/>
      </w:pPr>
      <w:r w:rsidRPr="00D231DC">
        <w:t>1) определяет перечень конкретных вопросов, выносимых на обсуждение по теме публичных слушаний;</w:t>
      </w:r>
    </w:p>
    <w:p w:rsidR="00F72525" w:rsidRPr="00D231DC" w:rsidRDefault="00F72525" w:rsidP="006128C3">
      <w:pPr>
        <w:spacing w:line="240" w:lineRule="auto"/>
      </w:pPr>
      <w:r w:rsidRPr="00D231DC">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поселения) в сети «Интернет»;</w:t>
      </w:r>
    </w:p>
    <w:p w:rsidR="00F72525" w:rsidRPr="00D231DC" w:rsidRDefault="00F72525" w:rsidP="006128C3">
      <w:pPr>
        <w:spacing w:line="240" w:lineRule="auto"/>
      </w:pPr>
      <w:r w:rsidRPr="00D231DC">
        <w:t>3) организует выставки, экспозиции демонстрационных материалов проектов документов, выносимых на публичные слушания, общественные обсуждения,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F72525" w:rsidRPr="00D231DC" w:rsidRDefault="00F72525" w:rsidP="006128C3">
      <w:pPr>
        <w:spacing w:line="240" w:lineRule="auto"/>
      </w:pPr>
      <w:r w:rsidRPr="00D231DC">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общественные обсуждения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72525" w:rsidRPr="00D231DC" w:rsidRDefault="00F72525" w:rsidP="006128C3">
      <w:pPr>
        <w:spacing w:line="240" w:lineRule="auto"/>
      </w:pPr>
      <w:r w:rsidRPr="00D231DC">
        <w:t>5) содействует участникам публичных слушаний, общественных обсуждений в получении информации, необходимой им для подготовки рекомендаций по вопросам публичных слушаний, общественных обсуждений и в представлении информации;</w:t>
      </w:r>
    </w:p>
    <w:p w:rsidR="00F72525" w:rsidRPr="00D231DC" w:rsidRDefault="00F72525" w:rsidP="006128C3">
      <w:pPr>
        <w:spacing w:line="240" w:lineRule="auto"/>
      </w:pPr>
      <w:r w:rsidRPr="00D231DC">
        <w:t>6) организует подготовку протокола и заключения публичных слушаний, общественных обсуждений, состоящего из рекомендаций и предложений по каждому из вопросов, выносимых на публичные слушания, общественные обсуждения;</w:t>
      </w:r>
    </w:p>
    <w:p w:rsidR="00F72525" w:rsidRPr="00D231DC" w:rsidRDefault="00F72525" w:rsidP="006128C3">
      <w:pPr>
        <w:spacing w:line="240" w:lineRule="auto"/>
      </w:pPr>
      <w:r w:rsidRPr="00D231DC">
        <w:t>7) составляет список экспертов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 общественных обсуждений;</w:t>
      </w:r>
    </w:p>
    <w:p w:rsidR="00F72525" w:rsidRPr="00D231DC" w:rsidRDefault="00F72525" w:rsidP="006128C3">
      <w:pPr>
        <w:spacing w:line="240" w:lineRule="auto"/>
      </w:pPr>
      <w:r w:rsidRPr="00D231DC">
        <w:t>8) назначает ведущего и секретаря для ведения публичных слушаний, общественных обсуждений и составления протокола;</w:t>
      </w:r>
    </w:p>
    <w:p w:rsidR="00F72525" w:rsidRPr="00D231DC" w:rsidRDefault="00F72525" w:rsidP="006128C3">
      <w:pPr>
        <w:spacing w:line="240" w:lineRule="auto"/>
      </w:pPr>
      <w:r w:rsidRPr="00D231DC">
        <w:t>9) оповещает население поселения и средства массовой информации об инициаторах, дате, месте проведения, теме и вопросах, выносимых на публичные слушания, общественные обсуждения, не позднее семи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 либо общественном обсуждении;</w:t>
      </w:r>
    </w:p>
    <w:p w:rsidR="00F72525" w:rsidRPr="00D231DC" w:rsidRDefault="00F72525" w:rsidP="006128C3">
      <w:pPr>
        <w:spacing w:line="240" w:lineRule="auto"/>
      </w:pPr>
      <w:r w:rsidRPr="00D231DC">
        <w:t>10) определяет место и время проведения публичных слушаний, общественных обсуждений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F72525" w:rsidRPr="00D231DC" w:rsidRDefault="00F72525" w:rsidP="006128C3">
      <w:pPr>
        <w:spacing w:line="240" w:lineRule="auto"/>
      </w:pPr>
      <w:r w:rsidRPr="00D231DC">
        <w:lastRenderedPageBreak/>
        <w:t>11) организует регистрацию участников публичных слушаний, общественных обсуждений и обеспечивает их проектом заключения публичных слушаний;</w:t>
      </w:r>
    </w:p>
    <w:p w:rsidR="00EA3820" w:rsidRDefault="00F72525" w:rsidP="00EA3820">
      <w:pPr>
        <w:spacing w:line="240" w:lineRule="auto"/>
      </w:pPr>
      <w:r w:rsidRPr="00D231DC">
        <w:t>12) осуществляет иные полномочия.</w:t>
      </w:r>
      <w:bookmarkStart w:id="53" w:name="_Toc51613819"/>
      <w:bookmarkStart w:id="54" w:name="_Toc55920330"/>
    </w:p>
    <w:p w:rsidR="00F72525" w:rsidRPr="00EA3820" w:rsidRDefault="00F72525" w:rsidP="00EA3820">
      <w:pPr>
        <w:spacing w:line="240" w:lineRule="auto"/>
        <w:rPr>
          <w:b/>
          <w:sz w:val="28"/>
        </w:rPr>
      </w:pPr>
      <w:r w:rsidRPr="00EA3820">
        <w:rPr>
          <w:b/>
          <w:sz w:val="28"/>
        </w:rPr>
        <w:t>Глава 5. Положение о внесении изменений в правила землепользования и застройки</w:t>
      </w:r>
      <w:bookmarkEnd w:id="53"/>
      <w:bookmarkEnd w:id="54"/>
    </w:p>
    <w:p w:rsidR="00F72525" w:rsidRPr="00D231DC" w:rsidRDefault="00F72525" w:rsidP="006128C3">
      <w:pPr>
        <w:spacing w:line="240" w:lineRule="auto"/>
      </w:pPr>
    </w:p>
    <w:p w:rsidR="00F72525" w:rsidRPr="00D231DC" w:rsidRDefault="00F72525" w:rsidP="006128C3">
      <w:pPr>
        <w:pStyle w:val="a3"/>
        <w:spacing w:line="240" w:lineRule="auto"/>
      </w:pPr>
      <w:bookmarkStart w:id="55" w:name="_Toc51613820"/>
      <w:bookmarkStart w:id="56" w:name="_Toc55920331"/>
      <w:r w:rsidRPr="00D231DC">
        <w:t>Статья 22. Порядок внесения изменений в настоящие Правила</w:t>
      </w:r>
      <w:bookmarkEnd w:id="55"/>
      <w:bookmarkEnd w:id="56"/>
    </w:p>
    <w:p w:rsidR="00F72525" w:rsidRPr="00D231DC" w:rsidRDefault="00F72525" w:rsidP="006128C3">
      <w:pPr>
        <w:spacing w:line="240" w:lineRule="auto"/>
      </w:pPr>
      <w:r w:rsidRPr="00D231DC">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F72525" w:rsidRPr="00D231DC" w:rsidRDefault="00F72525" w:rsidP="006128C3">
      <w:pPr>
        <w:spacing w:line="240" w:lineRule="auto"/>
      </w:pPr>
      <w:r w:rsidRPr="00D231DC">
        <w:t xml:space="preserve">2. Решение о подготовке проекта изменений в настоящие Правила принимаются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Основаниями для рассмотрения уполномоченным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органом местного самоуправления</w:t>
      </w:r>
      <w:r w:rsidRPr="00D231DC">
        <w:t xml:space="preserve"> вопроса о внесении изменений в Правила являются:</w:t>
      </w:r>
    </w:p>
    <w:p w:rsidR="00F72525" w:rsidRPr="00D231DC" w:rsidRDefault="00F72525" w:rsidP="006128C3">
      <w:pPr>
        <w:spacing w:line="240" w:lineRule="auto"/>
      </w:pPr>
      <w:r w:rsidRPr="00D231DC">
        <w:t>1) несоответствие настоящих Правил генеральному плану поселения, возникшее в результате внесения в генеральный план изменений;</w:t>
      </w:r>
    </w:p>
    <w:p w:rsidR="00F72525" w:rsidRPr="00D231DC" w:rsidRDefault="00F72525" w:rsidP="006128C3">
      <w:pPr>
        <w:spacing w:line="240" w:lineRule="auto"/>
      </w:pPr>
      <w:r w:rsidRPr="00D231DC">
        <w:t>2) поступление предложений об изменении границ территориальных зон, изменении градостроительных регламентов.</w:t>
      </w:r>
    </w:p>
    <w:p w:rsidR="00F72525" w:rsidRPr="00D231DC" w:rsidRDefault="00F72525" w:rsidP="006128C3">
      <w:pPr>
        <w:spacing w:line="240" w:lineRule="auto"/>
      </w:pPr>
      <w:r w:rsidRPr="00D231DC">
        <w:t>3. Предложения о внесении изменений в настоящие Правила направляются:</w:t>
      </w:r>
    </w:p>
    <w:p w:rsidR="00F72525" w:rsidRPr="00D231DC" w:rsidRDefault="00F72525" w:rsidP="006128C3">
      <w:pPr>
        <w:spacing w:line="240" w:lineRule="auto"/>
      </w:pPr>
      <w:r w:rsidRPr="00D231DC">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72525" w:rsidRPr="00D231DC" w:rsidRDefault="00F72525" w:rsidP="006128C3">
      <w:pPr>
        <w:spacing w:line="240" w:lineRule="auto"/>
      </w:pPr>
      <w:r w:rsidRPr="00D231DC">
        <w:t>2) органами исполнительной власти Ростовской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72525" w:rsidRPr="00D231DC" w:rsidRDefault="00F72525" w:rsidP="006128C3">
      <w:pPr>
        <w:spacing w:line="240" w:lineRule="auto"/>
      </w:pPr>
      <w:r w:rsidRPr="00D231DC">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поселковых территориях;</w:t>
      </w:r>
    </w:p>
    <w:p w:rsidR="00F72525" w:rsidRPr="00D231DC" w:rsidRDefault="00F72525" w:rsidP="006128C3">
      <w:pPr>
        <w:spacing w:line="240" w:lineRule="auto"/>
      </w:pPr>
      <w:r w:rsidRPr="00D231DC">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72525" w:rsidRPr="00D231DC" w:rsidRDefault="00F72525" w:rsidP="006128C3">
      <w:pPr>
        <w:spacing w:line="240" w:lineRule="auto"/>
      </w:pPr>
      <w:r w:rsidRPr="00D231DC">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F72525" w:rsidRPr="00D231DC" w:rsidRDefault="00F72525" w:rsidP="006128C3">
      <w:pPr>
        <w:spacing w:line="240" w:lineRule="auto"/>
      </w:pPr>
      <w:r w:rsidRPr="00D231DC">
        <w:t>5.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rsidR="00F72525" w:rsidRPr="00D231DC" w:rsidRDefault="00F72525" w:rsidP="006128C3">
      <w:pPr>
        <w:spacing w:line="240" w:lineRule="auto"/>
      </w:pPr>
      <w:r w:rsidRPr="00D231DC">
        <w:t xml:space="preserve">6. Уполномоченный </w:t>
      </w:r>
      <w:r w:rsidRPr="00D231DC">
        <w:rPr>
          <w:rStyle w:val="blk"/>
          <w:rFonts w:cs="Times New Roman"/>
          <w:szCs w:val="26"/>
        </w:rPr>
        <w:t>в области градостроительной деятельности</w:t>
      </w:r>
      <w:r w:rsidRPr="00D231DC">
        <w:t xml:space="preserve"> </w:t>
      </w:r>
      <w:r w:rsidRPr="00D231DC">
        <w:rPr>
          <w:rStyle w:val="blk"/>
          <w:rFonts w:cs="Times New Roman"/>
          <w:szCs w:val="26"/>
        </w:rPr>
        <w:t>орган местного самоуправления</w:t>
      </w:r>
      <w:r w:rsidRPr="00D231DC">
        <w:t xml:space="preserve">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w:t>
      </w:r>
      <w:r w:rsidRPr="00D231DC">
        <w:lastRenderedPageBreak/>
        <w:t>отклонении предложения о внесении изменения в Правила с указанием причин отклонения и направляет копию такого решения заявителю.</w:t>
      </w:r>
    </w:p>
    <w:p w:rsidR="00F72525" w:rsidRPr="00D231DC" w:rsidRDefault="00F72525" w:rsidP="006128C3">
      <w:pPr>
        <w:spacing w:line="240" w:lineRule="auto"/>
      </w:pPr>
      <w:r w:rsidRPr="00D231DC">
        <w:t>7. При внесении изменений в настоящие Правила на рассмотрение Собрания депутатов представляются:</w:t>
      </w:r>
    </w:p>
    <w:p w:rsidR="00F72525" w:rsidRPr="00D231DC" w:rsidRDefault="00F72525" w:rsidP="006128C3">
      <w:pPr>
        <w:spacing w:line="240" w:lineRule="auto"/>
      </w:pPr>
      <w:r w:rsidRPr="00D231DC">
        <w:t>1) проект решения о внесении изменений с обосновывающими документами;</w:t>
      </w:r>
    </w:p>
    <w:p w:rsidR="00F72525" w:rsidRPr="00D231DC" w:rsidRDefault="00F72525" w:rsidP="006128C3">
      <w:pPr>
        <w:spacing w:line="240" w:lineRule="auto"/>
      </w:pPr>
      <w:r w:rsidRPr="00D231DC">
        <w:t>2) согласование изменения с уполномоченным органом в сфере архитектуры и градостроительства администрации поселения;</w:t>
      </w:r>
    </w:p>
    <w:p w:rsidR="00F72525" w:rsidRPr="00D231DC" w:rsidRDefault="00F72525" w:rsidP="006128C3">
      <w:pPr>
        <w:spacing w:line="240" w:lineRule="auto"/>
      </w:pPr>
      <w:r w:rsidRPr="00D231DC">
        <w:t>3) заключение комиссии по землепользованию и застройке;</w:t>
      </w:r>
    </w:p>
    <w:p w:rsidR="00F72525" w:rsidRPr="00D231DC" w:rsidRDefault="00F72525" w:rsidP="006128C3">
      <w:pPr>
        <w:spacing w:line="240" w:lineRule="auto"/>
      </w:pPr>
      <w:r w:rsidRPr="00D231DC">
        <w:t>4) протокол публичных слушаний и заключение о результатах публичных слушаний.</w:t>
      </w:r>
    </w:p>
    <w:p w:rsidR="00F72525" w:rsidRPr="00D231DC" w:rsidRDefault="00F72525" w:rsidP="006128C3">
      <w:pPr>
        <w:spacing w:line="240" w:lineRule="auto"/>
      </w:pPr>
      <w:r w:rsidRPr="00D231DC">
        <w:t>Изменения в настоящие Правила утверждаются Собранием депутатов.</w:t>
      </w:r>
    </w:p>
    <w:p w:rsidR="00F72525" w:rsidRPr="00D231DC" w:rsidRDefault="00F72525" w:rsidP="006128C3">
      <w:pPr>
        <w:spacing w:line="240" w:lineRule="auto"/>
      </w:pPr>
      <w:r w:rsidRPr="00D231DC">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F72525" w:rsidRPr="00D231DC" w:rsidRDefault="00F72525" w:rsidP="006128C3">
      <w:pPr>
        <w:spacing w:line="240" w:lineRule="auto"/>
      </w:pPr>
      <w:r w:rsidRPr="00D231DC">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F72525" w:rsidRPr="00D231DC" w:rsidRDefault="00F72525" w:rsidP="006128C3">
      <w:pPr>
        <w:spacing w:line="240" w:lineRule="auto"/>
      </w:pPr>
    </w:p>
    <w:p w:rsidR="00F72525" w:rsidRPr="00D231DC" w:rsidRDefault="00F72525" w:rsidP="006128C3">
      <w:pPr>
        <w:pStyle w:val="2"/>
        <w:spacing w:line="240" w:lineRule="auto"/>
      </w:pPr>
      <w:bookmarkStart w:id="57" w:name="_Toc51613821"/>
      <w:bookmarkStart w:id="58" w:name="_Toc55920332"/>
      <w:r w:rsidRPr="00D231DC">
        <w:t>Глава 6. Положение о регулировании иных вопросов землепользования и застройки</w:t>
      </w:r>
      <w:bookmarkEnd w:id="57"/>
      <w:bookmarkEnd w:id="58"/>
    </w:p>
    <w:p w:rsidR="00F72525" w:rsidRPr="00D231DC" w:rsidRDefault="00F72525" w:rsidP="006128C3">
      <w:pPr>
        <w:spacing w:line="240" w:lineRule="auto"/>
      </w:pPr>
    </w:p>
    <w:p w:rsidR="00F72525" w:rsidRPr="00D231DC" w:rsidRDefault="00F72525" w:rsidP="006128C3">
      <w:pPr>
        <w:pStyle w:val="a3"/>
        <w:spacing w:line="240" w:lineRule="auto"/>
      </w:pPr>
      <w:bookmarkStart w:id="59" w:name="_Toc45639885"/>
      <w:bookmarkStart w:id="60" w:name="_Toc51613822"/>
      <w:bookmarkStart w:id="61" w:name="_Toc55920333"/>
      <w:r w:rsidRPr="00D231DC">
        <w:t xml:space="preserve">Статья 23. </w:t>
      </w:r>
      <w:bookmarkEnd w:id="59"/>
      <w:r w:rsidRPr="00D231DC">
        <w:t>Порядок подготовки градостроительных планов земельных участков</w:t>
      </w:r>
      <w:bookmarkEnd w:id="60"/>
      <w:bookmarkEnd w:id="61"/>
    </w:p>
    <w:p w:rsidR="00F72525" w:rsidRPr="00D231DC" w:rsidRDefault="00F72525" w:rsidP="006128C3">
      <w:pPr>
        <w:spacing w:line="240" w:lineRule="auto"/>
      </w:pPr>
      <w:r w:rsidRPr="00D231DC">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72525" w:rsidRPr="00D231DC" w:rsidRDefault="00F72525" w:rsidP="006128C3">
      <w:pPr>
        <w:spacing w:line="240" w:lineRule="auto"/>
      </w:pPr>
      <w:r w:rsidRPr="00D231DC">
        <w:t>2. В градостроительном плане земельного участка содержится информация:</w:t>
      </w:r>
    </w:p>
    <w:p w:rsidR="00F72525" w:rsidRPr="00D231DC" w:rsidRDefault="00F72525" w:rsidP="006128C3">
      <w:pPr>
        <w:spacing w:line="240" w:lineRule="auto"/>
      </w:pPr>
      <w:r w:rsidRPr="00D231DC">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72525" w:rsidRPr="00D231DC" w:rsidRDefault="00F72525" w:rsidP="006128C3">
      <w:pPr>
        <w:spacing w:line="240" w:lineRule="auto"/>
      </w:pPr>
      <w:r w:rsidRPr="00D231DC">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72525" w:rsidRPr="00D231DC" w:rsidRDefault="00F72525" w:rsidP="006128C3">
      <w:pPr>
        <w:spacing w:line="240" w:lineRule="auto"/>
      </w:pPr>
      <w:r w:rsidRPr="00D231DC">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72525" w:rsidRPr="00D231DC" w:rsidRDefault="00F72525" w:rsidP="006128C3">
      <w:pPr>
        <w:spacing w:line="240" w:lineRule="auto"/>
      </w:pPr>
      <w:r w:rsidRPr="00D231DC">
        <w:t>4) о минимальных отступах от границ земельного участка, в пределах которых разрешается строительство объектов капитального строительства;</w:t>
      </w:r>
    </w:p>
    <w:p w:rsidR="00F72525" w:rsidRPr="00D231DC" w:rsidRDefault="00F72525" w:rsidP="006128C3">
      <w:pPr>
        <w:spacing w:line="240" w:lineRule="auto"/>
      </w:pPr>
      <w:r w:rsidRPr="00D231DC">
        <w:t>5) об основных, условно разрешенных и вспомогательных видах разрешенного использования земельного участка, установленных настоящими Правилами;</w:t>
      </w:r>
    </w:p>
    <w:p w:rsidR="00F72525" w:rsidRPr="00D231DC" w:rsidRDefault="00F72525" w:rsidP="006128C3">
      <w:pPr>
        <w:spacing w:line="240" w:lineRule="auto"/>
      </w:pPr>
      <w:r w:rsidRPr="00D231DC">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w:t>
      </w:r>
      <w:r w:rsidRPr="00D231DC">
        <w:lastRenderedPageBreak/>
        <w:t>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72525" w:rsidRPr="00D231DC" w:rsidRDefault="00F72525" w:rsidP="006128C3">
      <w:pPr>
        <w:spacing w:line="240" w:lineRule="auto"/>
      </w:pPr>
      <w:r w:rsidRPr="00D231DC">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законодательством,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части 3 статьи 57.3 Градостроительного кодекса Российской Федерации;</w:t>
      </w:r>
    </w:p>
    <w:p w:rsidR="00F72525" w:rsidRPr="00D231DC" w:rsidRDefault="00F72525" w:rsidP="006128C3">
      <w:pPr>
        <w:spacing w:line="240" w:lineRule="auto"/>
      </w:pPr>
      <w:r w:rsidRPr="00D231DC">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72525" w:rsidRPr="00D231DC" w:rsidRDefault="00F72525" w:rsidP="006128C3">
      <w:pPr>
        <w:spacing w:line="240" w:lineRule="auto"/>
      </w:pPr>
      <w:r w:rsidRPr="00D231DC">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72525" w:rsidRPr="00D231DC" w:rsidRDefault="00F72525" w:rsidP="006128C3">
      <w:pPr>
        <w:spacing w:line="240" w:lineRule="auto"/>
      </w:pPr>
      <w:r w:rsidRPr="00D231DC">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72525" w:rsidRPr="00D231DC" w:rsidRDefault="00F72525" w:rsidP="006128C3">
      <w:pPr>
        <w:spacing w:line="240" w:lineRule="auto"/>
      </w:pPr>
      <w:r w:rsidRPr="00D231DC">
        <w:t>11) о границах публичных сервитутов;</w:t>
      </w:r>
    </w:p>
    <w:p w:rsidR="00F72525" w:rsidRPr="00D231DC" w:rsidRDefault="00F72525" w:rsidP="006128C3">
      <w:pPr>
        <w:spacing w:line="240" w:lineRule="auto"/>
      </w:pPr>
      <w:r w:rsidRPr="00D231DC">
        <w:t>12) о номере и (или) наименовании элемента планировочной структуры, в границах которого расположен земельный участок;</w:t>
      </w:r>
    </w:p>
    <w:p w:rsidR="00F72525" w:rsidRPr="00D231DC" w:rsidRDefault="00F72525" w:rsidP="006128C3">
      <w:pPr>
        <w:spacing w:line="240" w:lineRule="auto"/>
      </w:pPr>
      <w:r w:rsidRPr="00D231DC">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72525" w:rsidRPr="00D231DC" w:rsidRDefault="00F72525" w:rsidP="006128C3">
      <w:pPr>
        <w:spacing w:line="240" w:lineRule="auto"/>
      </w:pPr>
      <w:r w:rsidRPr="00D231DC">
        <w:t>14) о наличии или отсутствии в границах земельного участка объектов культурного наследия, о границах территорий таких объектов;</w:t>
      </w:r>
    </w:p>
    <w:p w:rsidR="00F72525" w:rsidRPr="00D231DC" w:rsidRDefault="00F72525" w:rsidP="006128C3">
      <w:pPr>
        <w:spacing w:line="240" w:lineRule="auto"/>
      </w:pPr>
      <w:r w:rsidRPr="00D231DC">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F72525" w:rsidRPr="00D231DC" w:rsidRDefault="00F72525" w:rsidP="006128C3">
      <w:pPr>
        <w:spacing w:line="240" w:lineRule="auto"/>
      </w:pPr>
      <w:r w:rsidRPr="00D231DC">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72525" w:rsidRPr="00D231DC" w:rsidRDefault="00F72525" w:rsidP="006128C3">
      <w:pPr>
        <w:spacing w:line="240" w:lineRule="auto"/>
      </w:pPr>
      <w:r w:rsidRPr="00D231DC">
        <w:t>17) о красных линиях.</w:t>
      </w:r>
    </w:p>
    <w:p w:rsidR="00F72525" w:rsidRPr="00D231DC" w:rsidRDefault="00F72525" w:rsidP="006128C3">
      <w:pPr>
        <w:spacing w:line="240" w:lineRule="auto"/>
      </w:pPr>
      <w:r w:rsidRPr="00D231DC">
        <w:t xml:space="preserve">3.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w:t>
      </w:r>
      <w:r w:rsidRPr="00D231DC">
        <w:lastRenderedPageBreak/>
        <w:t>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72525" w:rsidRPr="00D231DC" w:rsidRDefault="00F72525" w:rsidP="006128C3">
      <w:pPr>
        <w:spacing w:line="240" w:lineRule="auto"/>
      </w:pPr>
      <w:r w:rsidRPr="00D231DC">
        <w:t>4.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72525" w:rsidRPr="00D231DC" w:rsidRDefault="00F72525" w:rsidP="006128C3">
      <w:pPr>
        <w:spacing w:line="240" w:lineRule="auto"/>
      </w:pPr>
      <w:r w:rsidRPr="00D231DC">
        <w:t>5.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72525" w:rsidRPr="00D231DC" w:rsidRDefault="00F72525" w:rsidP="006128C3">
      <w:pPr>
        <w:spacing w:line="240" w:lineRule="auto"/>
      </w:pPr>
      <w:r w:rsidRPr="00D231DC">
        <w:t>6. Подготовку проекта градостроительного плана осуществляет уполномоченный орган местного самоуправления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w:t>
      </w:r>
    </w:p>
    <w:p w:rsidR="00F72525" w:rsidRPr="00D231DC" w:rsidRDefault="00F72525" w:rsidP="006128C3">
      <w:pPr>
        <w:spacing w:line="240" w:lineRule="auto"/>
      </w:pPr>
      <w:r w:rsidRPr="00D231DC">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rsidR="00F72525" w:rsidRPr="00D231DC" w:rsidRDefault="00F72525" w:rsidP="006128C3">
      <w:pPr>
        <w:spacing w:line="240" w:lineRule="auto"/>
      </w:pPr>
    </w:p>
    <w:p w:rsidR="00F72525" w:rsidRPr="00D231DC" w:rsidRDefault="00F72525" w:rsidP="006128C3">
      <w:pPr>
        <w:pStyle w:val="a3"/>
        <w:spacing w:line="240" w:lineRule="auto"/>
      </w:pPr>
      <w:bookmarkStart w:id="62" w:name="_Toc51613823"/>
      <w:bookmarkStart w:id="63" w:name="_Toc55920334"/>
      <w:r w:rsidRPr="00D231DC">
        <w:t>Статья 24. Предоставление земельных участков, находящихся в муниципальной собственности</w:t>
      </w:r>
      <w:bookmarkEnd w:id="62"/>
      <w:bookmarkEnd w:id="63"/>
    </w:p>
    <w:p w:rsidR="00F72525" w:rsidRPr="00D231DC" w:rsidRDefault="00F72525" w:rsidP="006128C3">
      <w:pPr>
        <w:spacing w:line="240" w:lineRule="auto"/>
      </w:pPr>
      <w:r w:rsidRPr="00D231DC">
        <w:t>1. Органы местного самоуправления администрации района осуществляют распоряжение земельными участками, находящимися в муниципальной собственности в соответствии с Федеральным законом от 17.04.2006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F72525" w:rsidRPr="00D231DC" w:rsidRDefault="00F72525" w:rsidP="006128C3">
      <w:pPr>
        <w:spacing w:line="240" w:lineRule="auto"/>
      </w:pPr>
      <w:r w:rsidRPr="00D231DC">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F72525" w:rsidRPr="00D231DC" w:rsidRDefault="00F72525" w:rsidP="006128C3">
      <w:pPr>
        <w:spacing w:line="240" w:lineRule="auto"/>
      </w:pPr>
      <w:r w:rsidRPr="00D231DC">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 Российской Федерации.</w:t>
      </w:r>
    </w:p>
    <w:p w:rsidR="00F72525" w:rsidRPr="00D231DC" w:rsidRDefault="00F72525" w:rsidP="006128C3">
      <w:pPr>
        <w:spacing w:line="240" w:lineRule="auto"/>
      </w:pPr>
      <w:r w:rsidRPr="00D231DC">
        <w:t>4. Порядок предоставления земельных участков для строительства регулируется земельным законодательством Российской Федерации и настоящими Правилами.</w:t>
      </w:r>
    </w:p>
    <w:p w:rsidR="00F72525" w:rsidRPr="00D231DC" w:rsidRDefault="00F72525" w:rsidP="006128C3">
      <w:pPr>
        <w:spacing w:line="240" w:lineRule="auto"/>
      </w:pPr>
      <w:r w:rsidRPr="00D231DC">
        <w:lastRenderedPageBreak/>
        <w:t>5. Предоставление земельных участков для целей, не связанных со строительством, осуществляется в соответствии с действующим законодательством Российской Федерации и муниципальным нормативным правовым актом, устанавливающим процедуру и критерии предоставления таких земельных участков, в том числе порядок рассмотрения заявок и принятия решения.</w:t>
      </w:r>
    </w:p>
    <w:p w:rsidR="00F72525" w:rsidRPr="00D231DC" w:rsidRDefault="00F72525" w:rsidP="006128C3">
      <w:pPr>
        <w:spacing w:line="240" w:lineRule="auto"/>
      </w:pPr>
    </w:p>
    <w:p w:rsidR="00F72525" w:rsidRPr="00D231DC" w:rsidRDefault="00F72525" w:rsidP="006128C3">
      <w:pPr>
        <w:pStyle w:val="a3"/>
        <w:spacing w:line="240" w:lineRule="auto"/>
      </w:pPr>
      <w:bookmarkStart w:id="64" w:name="_Toc51613824"/>
      <w:bookmarkStart w:id="65" w:name="_Toc55920335"/>
      <w:r w:rsidRPr="00D231DC">
        <w:t>Статья 25. Общий порядок предоставления земельных участков для строительства объектов капитального строительства</w:t>
      </w:r>
      <w:bookmarkEnd w:id="64"/>
      <w:bookmarkEnd w:id="65"/>
    </w:p>
    <w:p w:rsidR="00F72525" w:rsidRPr="00D231DC" w:rsidRDefault="00F72525" w:rsidP="006128C3">
      <w:pPr>
        <w:spacing w:line="240" w:lineRule="auto"/>
      </w:pPr>
      <w:r w:rsidRPr="00D231DC">
        <w:t>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применением процедуры торгов в соответствии с Земельным кодексом Российской Федерации, действующим законодательством Российской Федерации, генеральным планом поселения, настоящими Правилами, документацией по планировке территории поселения.</w:t>
      </w:r>
    </w:p>
    <w:p w:rsidR="00F72525" w:rsidRPr="00D231DC" w:rsidRDefault="00F72525" w:rsidP="006128C3">
      <w:pPr>
        <w:spacing w:line="240" w:lineRule="auto"/>
      </w:pPr>
      <w:r w:rsidRPr="00D231DC">
        <w:t>Торги могут проводиться по инициативе администрации района либо на основании поданных заявлений граждан и юридических лиц о предоставлении земельных участков для строительства.</w:t>
      </w:r>
    </w:p>
    <w:p w:rsidR="00F72525" w:rsidRPr="00D231DC" w:rsidRDefault="00F72525" w:rsidP="006128C3">
      <w:pPr>
        <w:spacing w:line="240" w:lineRule="auto"/>
      </w:pPr>
      <w:r w:rsidRPr="00D231DC">
        <w:t>2. В соответствии с действующим законодательством Российской Федерации в области земельных отношений:</w:t>
      </w:r>
    </w:p>
    <w:p w:rsidR="00F72525" w:rsidRPr="00D231DC" w:rsidRDefault="00F72525" w:rsidP="006128C3">
      <w:pPr>
        <w:spacing w:line="240" w:lineRule="auto"/>
      </w:pPr>
      <w:r w:rsidRPr="00D231DC">
        <w:t>- распоряжение земельными участками, находящимися в собственности поселения, осуществляет орган местного самоуправления, уполномоченный в области управления и распоряжения земельными участками;</w:t>
      </w:r>
    </w:p>
    <w:p w:rsidR="00F72525" w:rsidRPr="00D231DC" w:rsidRDefault="00F72525" w:rsidP="006128C3">
      <w:pPr>
        <w:spacing w:line="240" w:lineRule="auto"/>
      </w:pPr>
      <w:r w:rsidRPr="00D231DC">
        <w:t>- распоряжение земельными участками, находящимися в собственности муниципального района, а также земельными участками, государственная собственность на которые не разграничена, осуществляет орган местного самоуправления Администрации Дубовского района, уполномоченный в области управления и распоряжения земельными участками.</w:t>
      </w:r>
    </w:p>
    <w:p w:rsidR="00F72525" w:rsidRPr="00D231DC" w:rsidRDefault="00F72525" w:rsidP="006128C3">
      <w:pPr>
        <w:spacing w:line="240" w:lineRule="auto"/>
      </w:pPr>
      <w:r w:rsidRPr="00D231DC">
        <w:t>3. Предоставление земельного участка для строительства объектов капитального строительства включает в себя следующие стадии:</w:t>
      </w:r>
    </w:p>
    <w:p w:rsidR="00F72525" w:rsidRPr="00D231DC" w:rsidRDefault="00F72525" w:rsidP="006128C3">
      <w:pPr>
        <w:spacing w:line="240" w:lineRule="auto"/>
      </w:pPr>
      <w:r w:rsidRPr="00D231DC">
        <w:t>1) принятие решения о возможности предоставления земельного участка путем осуществления градостроительной подготовки территории;</w:t>
      </w:r>
    </w:p>
    <w:p w:rsidR="00F72525" w:rsidRPr="00D231DC" w:rsidRDefault="00F72525" w:rsidP="006128C3">
      <w:pPr>
        <w:spacing w:line="240" w:lineRule="auto"/>
      </w:pPr>
      <w:r w:rsidRPr="00D231DC">
        <w:t>2) формирование земельного участка;</w:t>
      </w:r>
    </w:p>
    <w:p w:rsidR="00F72525" w:rsidRPr="00D231DC" w:rsidRDefault="00F72525" w:rsidP="006128C3">
      <w:pPr>
        <w:spacing w:line="240" w:lineRule="auto"/>
      </w:pPr>
      <w:r w:rsidRPr="00D231DC">
        <w:t>3)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F72525" w:rsidRPr="00D231DC" w:rsidRDefault="00F72525" w:rsidP="006128C3">
      <w:pPr>
        <w:spacing w:line="240" w:lineRule="auto"/>
      </w:pPr>
      <w:r w:rsidRPr="00D231DC">
        <w:t>4) организация и проведение процедуры торгов;</w:t>
      </w:r>
    </w:p>
    <w:p w:rsidR="00F72525" w:rsidRPr="00D231DC" w:rsidRDefault="00F72525" w:rsidP="006128C3">
      <w:pPr>
        <w:spacing w:line="240" w:lineRule="auto"/>
      </w:pPr>
      <w:r w:rsidRPr="00D231DC">
        <w:t>5) подведение и оформление результатов торгов;</w:t>
      </w:r>
    </w:p>
    <w:p w:rsidR="00F72525" w:rsidRPr="00D231DC" w:rsidRDefault="00F72525" w:rsidP="006128C3">
      <w:pPr>
        <w:spacing w:line="240" w:lineRule="auto"/>
      </w:pPr>
      <w:r w:rsidRPr="00D231DC">
        <w:t>6) заключение договора купли-продажи или договора аренды земельного участка.</w:t>
      </w:r>
    </w:p>
    <w:p w:rsidR="00F72525" w:rsidRPr="00D231DC" w:rsidRDefault="00F72525" w:rsidP="006128C3">
      <w:pPr>
        <w:spacing w:line="240" w:lineRule="auto"/>
      </w:pPr>
      <w:r w:rsidRPr="00D231DC">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F72525" w:rsidRPr="00D231DC" w:rsidRDefault="00F72525" w:rsidP="006128C3">
      <w:pPr>
        <w:spacing w:line="240" w:lineRule="auto"/>
      </w:pPr>
      <w:r w:rsidRPr="00D231DC">
        <w:t>5. Земельный участок считается сформированным, если:</w:t>
      </w:r>
    </w:p>
    <w:p w:rsidR="00F72525" w:rsidRPr="00D231DC" w:rsidRDefault="00F72525" w:rsidP="006128C3">
      <w:pPr>
        <w:spacing w:line="240" w:lineRule="auto"/>
      </w:pPr>
      <w:r w:rsidRPr="00D231DC">
        <w:t>1) проведена градостроительная подготовка земельного участка;</w:t>
      </w:r>
    </w:p>
    <w:p w:rsidR="00F72525" w:rsidRPr="00D231DC" w:rsidRDefault="00F72525" w:rsidP="006128C3">
      <w:pPr>
        <w:spacing w:line="240" w:lineRule="auto"/>
      </w:pPr>
      <w:r w:rsidRPr="00D231DC">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F72525" w:rsidRPr="00D231DC" w:rsidRDefault="00F72525" w:rsidP="006128C3">
      <w:pPr>
        <w:spacing w:line="240" w:lineRule="auto"/>
      </w:pPr>
      <w:r w:rsidRPr="00D231DC">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 </w:t>
      </w:r>
      <w:r w:rsidRPr="00D231DC">
        <w:lastRenderedPageBreak/>
        <w:t>местного самоуправления, уполномоченный в области управления и распоряжения земельными участками (далее – организатор торгов).</w:t>
      </w:r>
    </w:p>
    <w:p w:rsidR="00F72525" w:rsidRPr="00D231DC" w:rsidRDefault="00F72525" w:rsidP="006128C3">
      <w:pPr>
        <w:spacing w:line="240" w:lineRule="auto"/>
      </w:pPr>
      <w:r w:rsidRPr="00D231DC">
        <w:t>7. Результаты торгов оформляются протоколом, который подписывается организатором торгов и победителем торгов в день проведения торгов.</w:t>
      </w:r>
    </w:p>
    <w:p w:rsidR="00F72525" w:rsidRPr="00D231DC" w:rsidRDefault="00F72525" w:rsidP="006128C3">
      <w:pPr>
        <w:spacing w:line="240" w:lineRule="auto"/>
      </w:pPr>
      <w:r w:rsidRPr="00D231DC">
        <w:t>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 Российской Федерации.</w:t>
      </w:r>
    </w:p>
    <w:p w:rsidR="00F72525" w:rsidRPr="00D231DC" w:rsidRDefault="00F72525" w:rsidP="006128C3">
      <w:pPr>
        <w:spacing w:line="240" w:lineRule="auto"/>
      </w:pPr>
      <w:r w:rsidRPr="00D231DC">
        <w:t>8. Протокол о результатах торгов является основанием для:</w:t>
      </w:r>
    </w:p>
    <w:p w:rsidR="00F72525" w:rsidRPr="00D231DC" w:rsidRDefault="00F72525" w:rsidP="006128C3">
      <w:pPr>
        <w:spacing w:line="240" w:lineRule="auto"/>
      </w:pPr>
      <w:r w:rsidRPr="00D231DC">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F72525" w:rsidRPr="00D231DC" w:rsidRDefault="00F72525" w:rsidP="006128C3">
      <w:pPr>
        <w:spacing w:line="240" w:lineRule="auto"/>
      </w:pPr>
      <w:r w:rsidRPr="00D231DC">
        <w:t>2) заключения договора аренды земельного участка и государственной регистрации данного договора при передаче земельного участка в аренду.</w:t>
      </w:r>
    </w:p>
    <w:p w:rsidR="00F72525" w:rsidRPr="00D231DC" w:rsidRDefault="00F72525" w:rsidP="006128C3">
      <w:pPr>
        <w:spacing w:line="240" w:lineRule="auto"/>
      </w:pPr>
      <w:r w:rsidRPr="00D231DC">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F72525" w:rsidRPr="00D231DC" w:rsidRDefault="00F72525" w:rsidP="006128C3">
      <w:pPr>
        <w:spacing w:line="240" w:lineRule="auto"/>
      </w:pPr>
    </w:p>
    <w:p w:rsidR="00F72525" w:rsidRPr="00D231DC" w:rsidRDefault="00F72525" w:rsidP="006128C3">
      <w:pPr>
        <w:pStyle w:val="a3"/>
        <w:spacing w:line="240" w:lineRule="auto"/>
      </w:pPr>
      <w:bookmarkStart w:id="66" w:name="_Toc51613825"/>
      <w:bookmarkStart w:id="67" w:name="_Toc55920336"/>
      <w:r w:rsidRPr="00D231DC">
        <w:t>Статья 26. Порядок предоставления земельного участка для строительства объектов капитального строительства по инициативе администрации</w:t>
      </w:r>
      <w:bookmarkEnd w:id="66"/>
      <w:r w:rsidRPr="00D231DC">
        <w:t xml:space="preserve"> района</w:t>
      </w:r>
      <w:bookmarkEnd w:id="67"/>
    </w:p>
    <w:p w:rsidR="00F72525" w:rsidRPr="00D231DC" w:rsidRDefault="00F72525" w:rsidP="006128C3">
      <w:pPr>
        <w:spacing w:line="240" w:lineRule="auto"/>
      </w:pPr>
      <w:r w:rsidRPr="00D231DC">
        <w:t>1. Администрация района в лице органа местного самоуправления, уполномоченного в области градостроительной деятельности, обладает правом инициативы проведения торгов по предоставлению земельных участков для строительства объектов капитального строительства.</w:t>
      </w:r>
    </w:p>
    <w:p w:rsidR="00F72525" w:rsidRPr="00D231DC" w:rsidRDefault="00F72525" w:rsidP="006128C3">
      <w:pPr>
        <w:spacing w:line="240" w:lineRule="auto"/>
      </w:pPr>
      <w:r w:rsidRPr="00D231DC">
        <w:t>2. Решение о проведении торгов по инициативе администрации района принимается Главой администрации района по представлению органа местного самоуправления, уполномоченного в области градостроительной деятельности.</w:t>
      </w:r>
    </w:p>
    <w:p w:rsidR="00F72525" w:rsidRPr="00D231DC" w:rsidRDefault="00F72525" w:rsidP="006128C3">
      <w:pPr>
        <w:spacing w:line="240" w:lineRule="auto"/>
      </w:pPr>
    </w:p>
    <w:p w:rsidR="00F72525" w:rsidRPr="00D231DC" w:rsidRDefault="00F72525" w:rsidP="006128C3">
      <w:pPr>
        <w:pStyle w:val="a3"/>
        <w:spacing w:line="240" w:lineRule="auto"/>
      </w:pPr>
      <w:bookmarkStart w:id="68" w:name="_Toc51613826"/>
      <w:bookmarkStart w:id="69" w:name="_Toc55920337"/>
      <w:r w:rsidRPr="00D231DC">
        <w:t>Статья 27. Порядок предоставления земельного участка для строительства объектов капитального строительства по инициативе заинтересованных лиц</w:t>
      </w:r>
      <w:bookmarkEnd w:id="68"/>
      <w:bookmarkEnd w:id="69"/>
    </w:p>
    <w:p w:rsidR="00F72525" w:rsidRPr="00D231DC" w:rsidRDefault="00F72525" w:rsidP="006128C3">
      <w:pPr>
        <w:spacing w:line="240" w:lineRule="auto"/>
      </w:pPr>
      <w:r w:rsidRPr="00D231DC">
        <w:t>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Администрации Дубовского района в орган местного самоуправления, уполномоченный в области градостроительной деятельности.</w:t>
      </w:r>
    </w:p>
    <w:p w:rsidR="00F72525" w:rsidRPr="00D231DC" w:rsidRDefault="00F72525" w:rsidP="006128C3">
      <w:pPr>
        <w:spacing w:line="240" w:lineRule="auto"/>
      </w:pPr>
      <w:r w:rsidRPr="00D231DC">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F72525" w:rsidRPr="00D231DC" w:rsidRDefault="00F72525" w:rsidP="006128C3">
      <w:pPr>
        <w:spacing w:line="240" w:lineRule="auto"/>
      </w:pPr>
      <w:r w:rsidRPr="00D231DC">
        <w:t>2. Заявление регистрируются в органе местного самоуправления, уполномоченного в области градостроительной деятельности, который информирует Заявителя о порядке приобретения прав на земельный участок для строительства объектов капитального строительства.</w:t>
      </w:r>
    </w:p>
    <w:p w:rsidR="00F72525" w:rsidRPr="00D231DC" w:rsidRDefault="00F72525" w:rsidP="006128C3">
      <w:pPr>
        <w:spacing w:line="240" w:lineRule="auto"/>
      </w:pPr>
      <w:r w:rsidRPr="00D231DC">
        <w:t xml:space="preserve">3. Орган местного самоуправления, уполномоченный в области градостроительной деятельности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w:t>
      </w:r>
      <w:r w:rsidRPr="00D231DC">
        <w:lastRenderedPageBreak/>
        <w:t>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w:t>
      </w:r>
    </w:p>
    <w:p w:rsidR="00F72525" w:rsidRPr="00D231DC" w:rsidRDefault="00F72525" w:rsidP="006128C3">
      <w:pPr>
        <w:spacing w:line="240" w:lineRule="auto"/>
      </w:pPr>
      <w:r w:rsidRPr="00D231DC">
        <w:t>4. В случае, если намерения Заявителя соответствуют генеральному плану поселения, настоящим Правилам, документации по планировке территории:</w:t>
      </w:r>
    </w:p>
    <w:p w:rsidR="00F72525" w:rsidRPr="00D231DC" w:rsidRDefault="00F72525" w:rsidP="006128C3">
      <w:pPr>
        <w:spacing w:line="240" w:lineRule="auto"/>
      </w:pPr>
      <w:r w:rsidRPr="00D231DC">
        <w:t>- орган местного самоуправления, уполномоченный в области градостроительной деятельности по поручению Главы Администрации района осуществляет действия, необходимые для формирования земельного участка;</w:t>
      </w:r>
    </w:p>
    <w:p w:rsidR="00F72525" w:rsidRPr="00D231DC" w:rsidRDefault="00F72525" w:rsidP="006128C3">
      <w:pPr>
        <w:spacing w:line="240" w:lineRule="auto"/>
      </w:pPr>
      <w:r w:rsidRPr="00D231DC">
        <w:t>- орган местного самоуправления, уполномоченный в области управления и распоряжения земельными участками осуществляет действия, необходимые для проведения процедуры торгов.</w:t>
      </w:r>
    </w:p>
    <w:p w:rsidR="00F72525" w:rsidRPr="00D231DC" w:rsidRDefault="00F72525" w:rsidP="006128C3">
      <w:pPr>
        <w:spacing w:line="240" w:lineRule="auto"/>
      </w:pPr>
      <w:r w:rsidRPr="00D231DC">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местного самоуправления, уполномоченного в области градостроительной деятельности подготавливает от имени Главы Администрации района ответ, в котором Заявителю разъясняются:</w:t>
      </w:r>
    </w:p>
    <w:p w:rsidR="00F72525" w:rsidRPr="00D231DC" w:rsidRDefault="00F72525" w:rsidP="006128C3">
      <w:pPr>
        <w:spacing w:line="240" w:lineRule="auto"/>
      </w:pPr>
      <w:r w:rsidRPr="00D231DC">
        <w:t>1) право на осуществление, за счет собственных средств корректировки документации по планировке территории в соответствии с его намерениями, проведение согласования и процедуры публичных слушаний. При этом риск не достижения результата намерениям Заявителя возлагается на Заявителя и носит форму коммерческого риска;</w:t>
      </w:r>
    </w:p>
    <w:p w:rsidR="00F72525" w:rsidRPr="00D231DC" w:rsidRDefault="00F72525" w:rsidP="006128C3">
      <w:pPr>
        <w:spacing w:line="240" w:lineRule="auto"/>
      </w:pPr>
      <w:r w:rsidRPr="00D231DC">
        <w:t>2) если результат соответствует намерениям Заявителя – право на осуществление за счет собственных средств формирования земельного участка и попытки приобретение его с применением процедуры торгов.</w:t>
      </w:r>
    </w:p>
    <w:p w:rsidR="00F72525" w:rsidRPr="00D231DC" w:rsidRDefault="00F72525" w:rsidP="006128C3">
      <w:pPr>
        <w:spacing w:line="240" w:lineRule="auto"/>
      </w:pPr>
      <w:r w:rsidRPr="00D231DC">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части 5 настоящей статьи, в течение месяца с момента получения ответа должен направить об этом соответствующее письменное заявление в орган местного самоуправления, уполномоченного в области градостроительной деятельности.</w:t>
      </w:r>
    </w:p>
    <w:p w:rsidR="00F72525" w:rsidRPr="00D231DC" w:rsidRDefault="00F72525" w:rsidP="006128C3">
      <w:pPr>
        <w:spacing w:line="240" w:lineRule="auto"/>
      </w:pPr>
      <w:r w:rsidRPr="00D231DC">
        <w:t>7. Орган местного самоуправления, уполномоченный в области градостроительной деятельности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w:t>
      </w:r>
    </w:p>
    <w:p w:rsidR="00F72525" w:rsidRPr="00D231DC" w:rsidRDefault="00F72525" w:rsidP="006128C3">
      <w:pPr>
        <w:spacing w:line="240" w:lineRule="auto"/>
      </w:pPr>
      <w:r w:rsidRPr="00D231DC">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района отказалась от проведения торгов, то ему компенсируются понесенные затраты на такую подготовку из средств, предоставленных администрации района победителем торгов, или из средств бюджета района в случае отказа от проведения торгов. Порядок компенсации указанных затрат определяется муниципальным нормативным правовым актом.</w:t>
      </w:r>
    </w:p>
    <w:p w:rsidR="00F72525" w:rsidRPr="00D231DC" w:rsidRDefault="00F72525" w:rsidP="006128C3">
      <w:pPr>
        <w:spacing w:line="240" w:lineRule="auto"/>
      </w:pPr>
    </w:p>
    <w:p w:rsidR="00F72525" w:rsidRPr="00D231DC" w:rsidRDefault="00F72525" w:rsidP="006128C3">
      <w:pPr>
        <w:pStyle w:val="a3"/>
        <w:spacing w:line="240" w:lineRule="auto"/>
      </w:pPr>
      <w:bookmarkStart w:id="70" w:name="_Toc51613827"/>
      <w:bookmarkStart w:id="71" w:name="_Toc55920338"/>
      <w:r w:rsidRPr="00D231DC">
        <w:t>Статья 28. Основные принципы организации застройки на территории поселения</w:t>
      </w:r>
      <w:bookmarkEnd w:id="70"/>
      <w:bookmarkEnd w:id="71"/>
    </w:p>
    <w:p w:rsidR="00F72525" w:rsidRPr="00D231DC" w:rsidRDefault="00F72525" w:rsidP="006128C3">
      <w:pPr>
        <w:spacing w:line="240" w:lineRule="auto"/>
      </w:pPr>
      <w:r w:rsidRPr="00D231DC">
        <w:t>1. Планировочная организация и застройка территории поселения, а также решения транспортной и инженерной инфраструктур поселения должны:</w:t>
      </w:r>
    </w:p>
    <w:p w:rsidR="00F72525" w:rsidRPr="00D231DC" w:rsidRDefault="00F72525" w:rsidP="006128C3">
      <w:pPr>
        <w:spacing w:line="240" w:lineRule="auto"/>
      </w:pPr>
      <w:r w:rsidRPr="00D231DC">
        <w:lastRenderedPageBreak/>
        <w:t>- отвечать требованиям безопасности и благоприятных условий жизнедеятельности населения;</w:t>
      </w:r>
    </w:p>
    <w:p w:rsidR="00F72525" w:rsidRPr="00D231DC" w:rsidRDefault="00F72525" w:rsidP="006128C3">
      <w:pPr>
        <w:spacing w:line="240" w:lineRule="auto"/>
      </w:pPr>
      <w:r w:rsidRPr="00D231DC">
        <w:t>- обеспечивать защиту от неблагоприятных факторов природной среды;</w:t>
      </w:r>
    </w:p>
    <w:p w:rsidR="00F72525" w:rsidRPr="00D231DC" w:rsidRDefault="00F72525" w:rsidP="006128C3">
      <w:pPr>
        <w:spacing w:line="240" w:lineRule="auto"/>
      </w:pPr>
      <w:r w:rsidRPr="00D231DC">
        <w:t>- ограничивать негативное воздействие хозяйственной и иной деятельности на окружающую среду;</w:t>
      </w:r>
    </w:p>
    <w:p w:rsidR="00F72525" w:rsidRPr="00D231DC" w:rsidRDefault="00F72525" w:rsidP="006128C3">
      <w:pPr>
        <w:spacing w:line="240" w:lineRule="auto"/>
      </w:pPr>
      <w:r w:rsidRPr="00D231DC">
        <w:t>- обеспечивать эффективное использование природных ресурсов территории с учетом особенностей ее функциональной организации, инженерно-геологических и ландшафтных характеристик.</w:t>
      </w:r>
    </w:p>
    <w:p w:rsidR="00F72525" w:rsidRPr="00D231DC" w:rsidRDefault="00F72525" w:rsidP="006128C3">
      <w:pPr>
        <w:spacing w:line="240" w:lineRule="auto"/>
      </w:pPr>
      <w:r w:rsidRPr="00D231DC">
        <w:t>2.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Ростовской области, схемой территориального планирования Дубовского 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поселения муниципальными нормативными правовыми актами в области градостроительной деятельности.</w:t>
      </w:r>
    </w:p>
    <w:p w:rsidR="00F72525" w:rsidRPr="00D231DC" w:rsidRDefault="00F72525" w:rsidP="006128C3">
      <w:pPr>
        <w:spacing w:line="240" w:lineRule="auto"/>
      </w:pPr>
      <w:r w:rsidRPr="00D231DC">
        <w:t>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 Российской Федерации.</w:t>
      </w:r>
    </w:p>
    <w:p w:rsidR="00F72525" w:rsidRPr="00D231DC" w:rsidRDefault="00F72525" w:rsidP="006128C3">
      <w:pPr>
        <w:spacing w:line="240" w:lineRule="auto"/>
      </w:pPr>
      <w:r w:rsidRPr="00D231DC">
        <w:t>4. Строительство (реконструкция)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при наличии градостроительного плана земельного участка и проектной документации, разработанной в соответствии с действующими нормативными правовыми актами, стандартами, нормами и правилами.</w:t>
      </w:r>
    </w:p>
    <w:p w:rsidR="00F72525" w:rsidRPr="00D231DC" w:rsidRDefault="00F72525" w:rsidP="006128C3">
      <w:pPr>
        <w:spacing w:line="240" w:lineRule="auto"/>
      </w:pPr>
      <w:r w:rsidRPr="00D231DC">
        <w:t>До начала процесса строительства объектов капитального строительство должна осуществляться инженерная подготовка территории и её инженерно-техническое обеспечение.</w:t>
      </w:r>
    </w:p>
    <w:p w:rsidR="00F72525" w:rsidRPr="00D231DC" w:rsidRDefault="00F72525" w:rsidP="006128C3">
      <w:pPr>
        <w:spacing w:line="240" w:lineRule="auto"/>
      </w:pPr>
      <w:r w:rsidRPr="00D231DC">
        <w:t>Право на осуществление строительства возникает после получения разрешения на строительство.</w:t>
      </w:r>
    </w:p>
    <w:p w:rsidR="00F72525" w:rsidRPr="00D231DC" w:rsidRDefault="00F72525" w:rsidP="006128C3">
      <w:pPr>
        <w:spacing w:line="240" w:lineRule="auto"/>
      </w:pPr>
      <w:r w:rsidRPr="00D231DC">
        <w:t>5. До обращения с заявлением о выдаче разрешения на ввод объекта капитального строительства в эксплуатацию застройщик обязан обеспечить выполнение исполнительной съемки построенного объекта капитального строительства, объекта инженерно-транспортной инфраструктуры и обеспечить её безвозмездную передачу в орган местного самоуправления, уполномоченный в области градостроительной деятельности.</w:t>
      </w:r>
    </w:p>
    <w:p w:rsidR="00F72525" w:rsidRPr="00D231DC" w:rsidRDefault="00F72525" w:rsidP="006128C3">
      <w:pPr>
        <w:spacing w:line="240" w:lineRule="auto"/>
      </w:pPr>
      <w:r w:rsidRPr="00D231DC">
        <w:t>6.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w:t>
      </w:r>
    </w:p>
    <w:p w:rsidR="00F72525" w:rsidRPr="00D231DC" w:rsidRDefault="00F72525" w:rsidP="006128C3">
      <w:pPr>
        <w:spacing w:line="240" w:lineRule="auto"/>
      </w:pPr>
      <w:r w:rsidRPr="00D231DC">
        <w:t>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F72525" w:rsidRPr="00D231DC" w:rsidRDefault="00F72525" w:rsidP="006128C3">
      <w:pPr>
        <w:spacing w:line="240" w:lineRule="auto"/>
      </w:pPr>
      <w:r w:rsidRPr="00D231DC">
        <w:t>7. Снос объектов капитального строительства необходимо производить в соответствии с градостроительным, земельным, жилищным законодательством, законодательством об охране природы и культурного наследия и условии выполнения обязательств обременения земельных участков (при их наличии).</w:t>
      </w:r>
    </w:p>
    <w:p w:rsidR="00F72525" w:rsidRPr="00D231DC" w:rsidRDefault="00F72525" w:rsidP="006128C3">
      <w:pPr>
        <w:spacing w:line="240" w:lineRule="auto"/>
      </w:pPr>
    </w:p>
    <w:p w:rsidR="00F72525" w:rsidRPr="00D231DC" w:rsidRDefault="00F72525" w:rsidP="006128C3">
      <w:pPr>
        <w:pStyle w:val="a3"/>
        <w:spacing w:line="240" w:lineRule="auto"/>
      </w:pPr>
      <w:bookmarkStart w:id="72" w:name="_Toc51613828"/>
      <w:bookmarkStart w:id="73" w:name="_Toc55920339"/>
      <w:r w:rsidRPr="00D231DC">
        <w:lastRenderedPageBreak/>
        <w:t>Статья 29. Право на осуществление строительства, реконструкции и капитального ремонта объектов капитального строительства</w:t>
      </w:r>
      <w:bookmarkEnd w:id="72"/>
      <w:bookmarkEnd w:id="73"/>
    </w:p>
    <w:p w:rsidR="00F72525" w:rsidRPr="00D231DC" w:rsidRDefault="00F72525" w:rsidP="006128C3">
      <w:pPr>
        <w:spacing w:line="240" w:lineRule="auto"/>
      </w:pPr>
      <w:r w:rsidRPr="00D231DC">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являющиеся правообладателями объектов капитального строительства и земельных участков, на которых расположены эти объекты капитального строительства.</w:t>
      </w:r>
    </w:p>
    <w:p w:rsidR="00F72525" w:rsidRPr="00D231DC" w:rsidRDefault="00F72525" w:rsidP="006128C3">
      <w:pPr>
        <w:spacing w:line="240" w:lineRule="auto"/>
      </w:pPr>
    </w:p>
    <w:p w:rsidR="00F72525" w:rsidRPr="00D231DC" w:rsidRDefault="00F72525" w:rsidP="006128C3">
      <w:pPr>
        <w:pStyle w:val="a3"/>
        <w:spacing w:line="240" w:lineRule="auto"/>
      </w:pPr>
      <w:bookmarkStart w:id="74" w:name="_Toc51613829"/>
      <w:bookmarkStart w:id="75" w:name="_Toc55920340"/>
      <w:r w:rsidRPr="00D231DC">
        <w:t>Статья 30. Проектная документация объекта капитального строительства</w:t>
      </w:r>
      <w:bookmarkEnd w:id="74"/>
      <w:bookmarkEnd w:id="75"/>
    </w:p>
    <w:p w:rsidR="00F72525" w:rsidRPr="00D231DC" w:rsidRDefault="00F72525" w:rsidP="006128C3">
      <w:pPr>
        <w:spacing w:line="240" w:lineRule="auto"/>
      </w:pPr>
      <w:r w:rsidRPr="00D231DC">
        <w:t>1.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F72525" w:rsidRPr="00D231DC" w:rsidRDefault="00F72525" w:rsidP="006128C3">
      <w:pPr>
        <w:spacing w:line="240" w:lineRule="auto"/>
      </w:pPr>
      <w:r w:rsidRPr="00D231DC">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72525" w:rsidRPr="00D231DC" w:rsidRDefault="00F72525" w:rsidP="006128C3">
      <w:pPr>
        <w:spacing w:line="240" w:lineRule="auto"/>
      </w:pPr>
      <w:r w:rsidRPr="00D231DC">
        <w:t>3. Подготовка проектной документации на работы, оказывающие влияние на безопасность объектов капитального строительства, должна выполняться только лицами, имеющими выданные саморегулируемой организацией свидетельства о допуске к таким видам работ.</w:t>
      </w:r>
    </w:p>
    <w:p w:rsidR="00F72525" w:rsidRPr="00D231DC" w:rsidRDefault="00F72525" w:rsidP="006128C3">
      <w:pPr>
        <w:spacing w:line="240" w:lineRule="auto"/>
      </w:pPr>
      <w:r w:rsidRPr="00D231DC">
        <w:t>4. 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p>
    <w:p w:rsidR="00F72525" w:rsidRPr="00D231DC" w:rsidRDefault="00F72525" w:rsidP="006128C3">
      <w:pPr>
        <w:spacing w:line="240" w:lineRule="auto"/>
      </w:pPr>
      <w:r w:rsidRPr="00D231DC">
        <w:t>5. Разработка проектной документации осуществляется на основании задания согласованного с органом местного самоуправления, уполномоченного в области градостроительной деятельности, с учетом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F72525" w:rsidRPr="00D231DC" w:rsidRDefault="00F72525" w:rsidP="006128C3">
      <w:pPr>
        <w:spacing w:line="240" w:lineRule="auto"/>
      </w:pPr>
    </w:p>
    <w:p w:rsidR="00F72525" w:rsidRPr="00D231DC" w:rsidRDefault="00F72525" w:rsidP="006128C3">
      <w:pPr>
        <w:pStyle w:val="a3"/>
        <w:spacing w:line="240" w:lineRule="auto"/>
      </w:pPr>
      <w:bookmarkStart w:id="76" w:name="_Toc51613830"/>
      <w:bookmarkStart w:id="77" w:name="_Toc55920341"/>
      <w:r w:rsidRPr="00D231DC">
        <w:t>Статья 31. Экспертиза и утверждение проектной документации</w:t>
      </w:r>
      <w:bookmarkEnd w:id="76"/>
      <w:bookmarkEnd w:id="77"/>
    </w:p>
    <w:p w:rsidR="00F72525" w:rsidRPr="00D231DC" w:rsidRDefault="00F72525" w:rsidP="006128C3">
      <w:pPr>
        <w:spacing w:line="240" w:lineRule="auto"/>
      </w:pPr>
      <w:r w:rsidRPr="00D231DC">
        <w:t>1.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F72525" w:rsidRPr="00D231DC" w:rsidRDefault="00F72525" w:rsidP="006128C3">
      <w:pPr>
        <w:spacing w:line="240" w:lineRule="auto"/>
      </w:pPr>
      <w:r w:rsidRPr="00D231DC">
        <w:t xml:space="preserve">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w:t>
      </w:r>
      <w:r w:rsidRPr="00D231DC">
        <w:lastRenderedPageBreak/>
        <w:t>изысканий, и оценка соответствия результатов инженерных изысканий требованиям технических регламентов.</w:t>
      </w:r>
    </w:p>
    <w:p w:rsidR="00F72525" w:rsidRPr="00D231DC" w:rsidRDefault="00F72525" w:rsidP="006128C3">
      <w:pPr>
        <w:spacing w:line="240" w:lineRule="auto"/>
      </w:pPr>
      <w:r w:rsidRPr="00D231DC">
        <w:t>3. Прошедшая экспертизу проектная документация утверждается застройщиком или заказчиком.</w:t>
      </w:r>
    </w:p>
    <w:p w:rsidR="00F72525" w:rsidRPr="00D231DC" w:rsidRDefault="00F72525" w:rsidP="006128C3">
      <w:pPr>
        <w:spacing w:line="240" w:lineRule="auto"/>
      </w:pPr>
    </w:p>
    <w:p w:rsidR="00F72525" w:rsidRPr="00D231DC" w:rsidRDefault="00F72525" w:rsidP="00FC2312">
      <w:pPr>
        <w:pStyle w:val="a3"/>
        <w:spacing w:line="240" w:lineRule="auto"/>
        <w:ind w:firstLine="708"/>
      </w:pPr>
      <w:bookmarkStart w:id="78" w:name="_Toc51613831"/>
      <w:bookmarkStart w:id="79" w:name="_Toc55920342"/>
      <w:r w:rsidRPr="00D231DC">
        <w:t>Статья 32. Выдача разрешения на строительство и разрешения на ввод объекта в эксплуатацию</w:t>
      </w:r>
      <w:bookmarkEnd w:id="78"/>
      <w:bookmarkEnd w:id="79"/>
    </w:p>
    <w:p w:rsidR="00F72525" w:rsidRPr="00D231DC" w:rsidRDefault="00F72525" w:rsidP="006128C3">
      <w:pPr>
        <w:spacing w:line="240" w:lineRule="auto"/>
      </w:pPr>
      <w:r w:rsidRPr="00D231DC">
        <w:t>1. В целях осуществления строительства (реконструкции) объекта капитального строительства застройщику необходимо получить соответствующее разрешение.</w:t>
      </w:r>
    </w:p>
    <w:p w:rsidR="00F72525" w:rsidRPr="00D231DC" w:rsidRDefault="00F72525" w:rsidP="006128C3">
      <w:pPr>
        <w:spacing w:line="240" w:lineRule="auto"/>
      </w:pPr>
      <w:r w:rsidRPr="00D231DC">
        <w:t>Для строительства индивидуального жилого дома застройщику необходимо получить:</w:t>
      </w:r>
    </w:p>
    <w:p w:rsidR="00F72525" w:rsidRPr="00D231DC" w:rsidRDefault="00F72525" w:rsidP="006128C3">
      <w:pPr>
        <w:spacing w:line="240" w:lineRule="auto"/>
      </w:pPr>
      <w:r w:rsidRPr="00D231DC">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72525" w:rsidRPr="00D231DC" w:rsidRDefault="00F72525" w:rsidP="006128C3">
      <w:pPr>
        <w:spacing w:line="240" w:lineRule="auto"/>
      </w:pPr>
      <w:r w:rsidRPr="00D231DC">
        <w:t>- уведомление о несоответствии построенных или реконструированных объекта индивидуального жилищного строительства или садового дома.</w:t>
      </w:r>
    </w:p>
    <w:p w:rsidR="00F72525" w:rsidRPr="00D231DC" w:rsidRDefault="00F72525" w:rsidP="006128C3">
      <w:pPr>
        <w:spacing w:line="240" w:lineRule="auto"/>
      </w:pPr>
      <w:r w:rsidRPr="00D231DC">
        <w:t>2. Выдача разрешения на строительство не требуется в случае:</w:t>
      </w:r>
    </w:p>
    <w:p w:rsidR="00F72525" w:rsidRPr="00D231DC" w:rsidRDefault="00F72525" w:rsidP="006128C3">
      <w:pPr>
        <w:spacing w:line="240" w:lineRule="auto"/>
      </w:pPr>
      <w:r w:rsidRPr="00D231DC">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72525" w:rsidRPr="00D231DC" w:rsidRDefault="00F72525" w:rsidP="006128C3">
      <w:pPr>
        <w:spacing w:line="240" w:lineRule="auto"/>
      </w:pPr>
      <w:r w:rsidRPr="00D231DC">
        <w:t>2) строительства, реконструкции объектов, не являющихся объектами капитального строительства (киосков, навесов и других);</w:t>
      </w:r>
    </w:p>
    <w:p w:rsidR="00F72525" w:rsidRPr="00D231DC" w:rsidRDefault="00F72525" w:rsidP="006128C3">
      <w:pPr>
        <w:spacing w:line="240" w:lineRule="auto"/>
      </w:pPr>
      <w:r w:rsidRPr="00D231DC">
        <w:t>3) строительства на земельном участке строений и сооружений вспомогательного использования;</w:t>
      </w:r>
    </w:p>
    <w:p w:rsidR="00F72525" w:rsidRPr="00D231DC" w:rsidRDefault="00F72525" w:rsidP="006128C3">
      <w:pPr>
        <w:spacing w:line="240" w:lineRule="auto"/>
      </w:pPr>
      <w:r w:rsidRPr="00D231DC">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72525" w:rsidRPr="00D231DC" w:rsidRDefault="00F72525" w:rsidP="006128C3">
      <w:pPr>
        <w:spacing w:line="240" w:lineRule="auto"/>
      </w:pPr>
      <w:r w:rsidRPr="00D231DC">
        <w:t>5) капитального ремонта объектов капитального строительства;</w:t>
      </w:r>
    </w:p>
    <w:p w:rsidR="00F72525" w:rsidRPr="00D231DC" w:rsidRDefault="00F72525" w:rsidP="006128C3">
      <w:pPr>
        <w:spacing w:line="240" w:lineRule="auto"/>
      </w:pPr>
      <w:r w:rsidRPr="00D231DC">
        <w:t>6) иных случаях, если в соответствии с Градостроительным Кодексом Российской Федерации, законодательством Ростовской области о градостроительной деятельности получение разрешения на строительство не требуется.</w:t>
      </w:r>
    </w:p>
    <w:p w:rsidR="00F72525" w:rsidRPr="00D231DC" w:rsidRDefault="00F72525" w:rsidP="006128C3">
      <w:pPr>
        <w:spacing w:line="240" w:lineRule="auto"/>
      </w:pPr>
      <w:r w:rsidRPr="00D231DC">
        <w:t>3. Разрешение на строительство выдается в соответствии с Градостроительным кодексом Российской Федерации.</w:t>
      </w:r>
    </w:p>
    <w:p w:rsidR="00F72525" w:rsidRPr="00D231DC" w:rsidRDefault="00F72525" w:rsidP="006128C3">
      <w:pPr>
        <w:spacing w:line="240" w:lineRule="auto"/>
      </w:pPr>
      <w:r w:rsidRPr="00D231DC">
        <w:t>4. Отказ в выдаче разрешения на строительство может быть оспорен застройщиком в судебном порядке.</w:t>
      </w:r>
    </w:p>
    <w:p w:rsidR="00F72525" w:rsidRPr="00D231DC" w:rsidRDefault="00F72525" w:rsidP="006128C3">
      <w:pPr>
        <w:spacing w:line="240" w:lineRule="auto"/>
      </w:pPr>
      <w:r w:rsidRPr="00D231DC">
        <w:t>5. 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F72525" w:rsidRPr="00D231DC" w:rsidRDefault="00F72525" w:rsidP="006128C3">
      <w:pPr>
        <w:spacing w:line="240" w:lineRule="auto"/>
      </w:pPr>
      <w:r w:rsidRPr="00D231DC">
        <w:t>6.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72525" w:rsidRPr="00D231DC" w:rsidRDefault="00F72525" w:rsidP="006128C3">
      <w:pPr>
        <w:spacing w:line="240" w:lineRule="auto"/>
      </w:pPr>
      <w:r w:rsidRPr="00D231DC">
        <w:lastRenderedPageBreak/>
        <w:t>7. Срок действия разрешения на строительство при переходе права на земельный участок и объекты капитального строительства сохраняется.</w:t>
      </w:r>
    </w:p>
    <w:p w:rsidR="00F72525" w:rsidRPr="00D231DC" w:rsidRDefault="00F72525" w:rsidP="006128C3">
      <w:pPr>
        <w:spacing w:line="240" w:lineRule="auto"/>
      </w:pPr>
      <w:r w:rsidRPr="00D231DC">
        <w:t>8. Действие разрешения на строительство прекращается на основании решения органа местного самоуправления, уполномоченного в области градостроительной деятельности в случае прекращения права собственности застройщика на земельный участок.</w:t>
      </w:r>
    </w:p>
    <w:p w:rsidR="00F72525" w:rsidRPr="00D231DC" w:rsidRDefault="00F72525" w:rsidP="006128C3">
      <w:pPr>
        <w:spacing w:line="240" w:lineRule="auto"/>
      </w:pPr>
    </w:p>
    <w:p w:rsidR="00F72525" w:rsidRPr="00D231DC" w:rsidRDefault="00F72525" w:rsidP="006128C3">
      <w:pPr>
        <w:pStyle w:val="a3"/>
        <w:spacing w:line="240" w:lineRule="auto"/>
      </w:pPr>
      <w:bookmarkStart w:id="80" w:name="_Toc51613832"/>
      <w:bookmarkStart w:id="81" w:name="_Toc55920343"/>
      <w:r w:rsidRPr="00D231DC">
        <w:t>Статья 33. Строительный контроль и Государственный строительный надзор</w:t>
      </w:r>
      <w:bookmarkEnd w:id="80"/>
      <w:bookmarkEnd w:id="81"/>
    </w:p>
    <w:p w:rsidR="00F72525" w:rsidRPr="00D231DC" w:rsidRDefault="00F72525" w:rsidP="006128C3">
      <w:pPr>
        <w:spacing w:line="240" w:lineRule="auto"/>
      </w:pPr>
      <w:r w:rsidRPr="00D231DC">
        <w:t>1. Строительный контроль проводится в процессе строительства (реконструкции)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72525" w:rsidRPr="00D231DC" w:rsidRDefault="00F72525" w:rsidP="006128C3">
      <w:pPr>
        <w:spacing w:line="240" w:lineRule="auto"/>
      </w:pPr>
      <w:r w:rsidRPr="00D231DC">
        <w:t>2. 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(заказчиком) либо привлекаемым ими на основании договора физическим или юридическим лицом.</w:t>
      </w:r>
    </w:p>
    <w:p w:rsidR="00F72525" w:rsidRPr="00D231DC" w:rsidRDefault="00F72525" w:rsidP="006128C3">
      <w:pPr>
        <w:spacing w:line="240" w:lineRule="auto"/>
      </w:pPr>
      <w:r w:rsidRPr="00D231DC">
        <w:t>3. Государственный строительный надзор при строительстве объектов капитального строительства осуществляется в соответствии с Постановлением Правительства Российской Федерации от 01.02.2006 г. № 54 «О государственном строительном надзоре в Российской Федерации».</w:t>
      </w:r>
    </w:p>
    <w:p w:rsidR="00F72525" w:rsidRPr="00D231DC" w:rsidRDefault="00F72525" w:rsidP="006128C3">
      <w:pPr>
        <w:spacing w:line="240" w:lineRule="auto"/>
      </w:pPr>
      <w:r w:rsidRPr="00D231DC">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72525" w:rsidRPr="00D231DC" w:rsidRDefault="00F72525" w:rsidP="006128C3">
      <w:pPr>
        <w:spacing w:line="240" w:lineRule="auto"/>
      </w:pPr>
    </w:p>
    <w:p w:rsidR="00F72525" w:rsidRPr="00D231DC" w:rsidRDefault="00F72525" w:rsidP="006128C3">
      <w:pPr>
        <w:pStyle w:val="a3"/>
        <w:spacing w:line="240" w:lineRule="auto"/>
      </w:pPr>
      <w:bookmarkStart w:id="82" w:name="_Toc51613833"/>
      <w:bookmarkStart w:id="83" w:name="_Toc55920344"/>
      <w:r w:rsidRPr="00D231DC">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bookmarkEnd w:id="82"/>
      <w:bookmarkEnd w:id="83"/>
    </w:p>
    <w:p w:rsidR="00F72525" w:rsidRPr="00D231DC" w:rsidRDefault="00F72525" w:rsidP="006128C3">
      <w:pPr>
        <w:spacing w:line="240" w:lineRule="auto"/>
      </w:pPr>
      <w:r w:rsidRPr="00D231DC">
        <w:t>1. Принятие решения об изъятия (в том числе путем выкупа) земельных участков и объектов капитального строительства для реализации государственных и муниципальных нужд проводится в соответствии с Земельным кодексом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w:t>
      </w:r>
    </w:p>
    <w:p w:rsidR="00F72525" w:rsidRPr="00D231DC" w:rsidRDefault="00F72525" w:rsidP="006128C3">
      <w:pPr>
        <w:spacing w:line="240" w:lineRule="auto"/>
      </w:pPr>
      <w:r w:rsidRPr="00D231DC">
        <w:t>2. Основанием для принятия решений об изъятии земельных участков и объектов капитального строительства для реализации государственных и муниципальных нужд является утвержденная в установленном с учетом настоящих Правил порядке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72525" w:rsidRPr="00D231DC" w:rsidRDefault="00F72525" w:rsidP="006128C3">
      <w:pPr>
        <w:spacing w:line="240" w:lineRule="auto"/>
      </w:pPr>
      <w:r w:rsidRPr="00D231DC">
        <w:t>3. Основания считаются правомочными при одновременном существовании следующих условий:</w:t>
      </w:r>
    </w:p>
    <w:p w:rsidR="00F72525" w:rsidRPr="00D231DC" w:rsidRDefault="00F72525" w:rsidP="006128C3">
      <w:pPr>
        <w:spacing w:line="240" w:lineRule="auto"/>
      </w:pPr>
      <w:r w:rsidRPr="00D231DC">
        <w:t>- доказанном наличии соответствующих государственных или муниципальных нужд путем отображения соответствующих решений в утвержденных документах территориального планирования;</w:t>
      </w:r>
    </w:p>
    <w:p w:rsidR="00F72525" w:rsidRPr="00D231DC" w:rsidRDefault="00F72525" w:rsidP="006128C3">
      <w:pPr>
        <w:spacing w:line="240" w:lineRule="auto"/>
      </w:pPr>
      <w:r w:rsidRPr="00D231DC">
        <w:lastRenderedPageBreak/>
        <w:t xml:space="preserve">- доказанной невозможности реализации государственных или муниципальных нужд </w:t>
      </w:r>
      <w:proofErr w:type="gramStart"/>
      <w:r w:rsidRPr="00D231DC">
        <w:t>иначе</w:t>
      </w:r>
      <w:proofErr w:type="gramEnd"/>
      <w:r w:rsidRPr="00D231DC">
        <w:t xml:space="preserve"> как только посредством изъятия соответствующих земельных участков или их частей.</w:t>
      </w:r>
    </w:p>
    <w:p w:rsidR="00F72525" w:rsidRPr="00D231DC" w:rsidRDefault="00F72525" w:rsidP="006128C3">
      <w:pPr>
        <w:spacing w:line="240" w:lineRule="auto"/>
      </w:pPr>
      <w:r w:rsidRPr="00D231DC">
        <w:t xml:space="preserve">4. Муниципальными нуждами, которые могут быть основаниями для изъятия, резервирования земельных участков и объектов капитального строительства, являются необходимость строительства в соответствии с утвержденной документацией по планировке территории: </w:t>
      </w:r>
    </w:p>
    <w:p w:rsidR="00F72525" w:rsidRPr="00D231DC" w:rsidRDefault="00F72525" w:rsidP="006128C3">
      <w:pPr>
        <w:spacing w:line="240" w:lineRule="auto"/>
      </w:pPr>
      <w:r w:rsidRPr="00D231DC">
        <w:t>а) объектов электро-, газо-, тепло- и водоснабжения/водоотведения муниципального значения;</w:t>
      </w:r>
    </w:p>
    <w:p w:rsidR="00F72525" w:rsidRPr="00D231DC" w:rsidRDefault="00F72525" w:rsidP="006128C3">
      <w:pPr>
        <w:spacing w:line="240" w:lineRule="auto"/>
      </w:pPr>
      <w:r w:rsidRPr="00D231DC">
        <w:t>б) автомобильных дорог общего пользования, мостов и иных транспортных инженерных сооружений местного значения.</w:t>
      </w:r>
    </w:p>
    <w:p w:rsidR="00F72525" w:rsidRPr="00D231DC" w:rsidRDefault="00F72525" w:rsidP="006128C3">
      <w:pPr>
        <w:spacing w:line="240" w:lineRule="auto"/>
      </w:pPr>
      <w:r w:rsidRPr="00D231DC">
        <w:t xml:space="preserve">5. Решение об изъятии, резервировании земельных участков и объектов капитального строительства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установленном законом порядке. </w:t>
      </w:r>
    </w:p>
    <w:p w:rsidR="00F72525" w:rsidRPr="00D231DC" w:rsidRDefault="00F72525" w:rsidP="006128C3">
      <w:pPr>
        <w:spacing w:line="240" w:lineRule="auto"/>
      </w:pPr>
      <w:r w:rsidRPr="00D231DC">
        <w:t>6. Правообладатели земельных участков и объектов капитального строительства органом, принявшим решение об изъятии, должны быть письменно уведомлены об этом не позднее, чем за год до предстоящего изъятия.</w:t>
      </w:r>
    </w:p>
    <w:p w:rsidR="00F72525" w:rsidRPr="00D231DC" w:rsidRDefault="00F72525" w:rsidP="006128C3">
      <w:pPr>
        <w:spacing w:line="240" w:lineRule="auto"/>
      </w:pPr>
    </w:p>
    <w:p w:rsidR="00F72525" w:rsidRPr="00D231DC" w:rsidRDefault="00F72525" w:rsidP="006128C3">
      <w:pPr>
        <w:pStyle w:val="a3"/>
        <w:spacing w:line="240" w:lineRule="auto"/>
      </w:pPr>
      <w:bookmarkStart w:id="84" w:name="_Toc51613834"/>
      <w:bookmarkStart w:id="85" w:name="_Toc55920345"/>
      <w:r w:rsidRPr="00D231DC">
        <w:t>Статья 35. Условия принятия решений о резервировании земельных участков для реализации государственных, муниципальных нужд</w:t>
      </w:r>
      <w:bookmarkEnd w:id="84"/>
      <w:bookmarkEnd w:id="85"/>
    </w:p>
    <w:p w:rsidR="00F72525" w:rsidRPr="00D231DC" w:rsidRDefault="00F72525" w:rsidP="006128C3">
      <w:pPr>
        <w:spacing w:line="240" w:lineRule="auto"/>
      </w:pPr>
      <w:r w:rsidRPr="00D231DC">
        <w:t>1. Порядок подготовки решений о резервировании земельных участков для реализации государственных и муниципальных нужд определяется действующим земельным законодательством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w:t>
      </w:r>
    </w:p>
    <w:p w:rsidR="00F72525" w:rsidRPr="00D231DC" w:rsidRDefault="00F72525" w:rsidP="006128C3">
      <w:pPr>
        <w:spacing w:line="240" w:lineRule="auto"/>
      </w:pPr>
      <w:r w:rsidRPr="00D231DC">
        <w:t>2. Основанием для принятия решения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72525" w:rsidRPr="00D231DC" w:rsidRDefault="00F72525" w:rsidP="006128C3">
      <w:pPr>
        <w:spacing w:line="240" w:lineRule="auto"/>
      </w:pPr>
      <w:r w:rsidRPr="00D231DC">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F72525" w:rsidRPr="00D231DC" w:rsidRDefault="00F72525" w:rsidP="006128C3">
      <w:pPr>
        <w:spacing w:line="240" w:lineRule="auto"/>
      </w:pPr>
      <w:r w:rsidRPr="00D231DC">
        <w:t>- проектов планировки и проектов межевания, определяющих границы зон резервирования.</w:t>
      </w:r>
    </w:p>
    <w:p w:rsidR="00F72525" w:rsidRPr="00D231DC" w:rsidRDefault="00F72525" w:rsidP="006128C3">
      <w:pPr>
        <w:spacing w:line="240" w:lineRule="auto"/>
      </w:pPr>
      <w:r w:rsidRPr="00D231DC">
        <w:t>Указанная документация подготавливается и утверждается в порядке, определенном Градостроительным кодексом Российской Федерации.</w:t>
      </w:r>
    </w:p>
    <w:p w:rsidR="00F72525" w:rsidRPr="00D231DC" w:rsidRDefault="00F72525" w:rsidP="006128C3">
      <w:pPr>
        <w:spacing w:line="240" w:lineRule="auto"/>
      </w:pPr>
      <w:r w:rsidRPr="00D231DC">
        <w:t>3. В соответствии с действующим законодательством Российской Федерации:</w:t>
      </w:r>
    </w:p>
    <w:p w:rsidR="00F72525" w:rsidRPr="00D231DC" w:rsidRDefault="00F72525" w:rsidP="006128C3">
      <w:pPr>
        <w:spacing w:line="240" w:lineRule="auto"/>
      </w:pPr>
      <w:r w:rsidRPr="00D231DC">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F72525" w:rsidRPr="00D231DC" w:rsidRDefault="00F72525" w:rsidP="006128C3">
      <w:pPr>
        <w:spacing w:line="240" w:lineRule="auto"/>
      </w:pPr>
      <w:r w:rsidRPr="00D231DC">
        <w:lastRenderedPageBreak/>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72525" w:rsidRPr="00D231DC" w:rsidRDefault="00F72525" w:rsidP="006128C3">
      <w:pPr>
        <w:spacing w:line="240" w:lineRule="auto"/>
      </w:pPr>
      <w:r w:rsidRPr="00D231DC">
        <w:t>4. Принимаемый акт о резервировании должен содержать:</w:t>
      </w:r>
    </w:p>
    <w:p w:rsidR="00F72525" w:rsidRPr="00D231DC" w:rsidRDefault="00F72525" w:rsidP="006128C3">
      <w:pPr>
        <w:spacing w:line="240" w:lineRule="auto"/>
      </w:pPr>
      <w:r w:rsidRPr="00D231DC">
        <w:t>- обоснование того, что целью резервирования земельных участков является наличие государственных или муниципальных нужд;</w:t>
      </w:r>
    </w:p>
    <w:p w:rsidR="00F72525" w:rsidRPr="00D231DC" w:rsidRDefault="00F72525" w:rsidP="006128C3">
      <w:pPr>
        <w:spacing w:line="240" w:lineRule="auto"/>
      </w:pPr>
      <w:r w:rsidRPr="00D231DC">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F72525" w:rsidRPr="00D231DC" w:rsidRDefault="00F72525" w:rsidP="006128C3">
      <w:pPr>
        <w:spacing w:line="240" w:lineRule="auto"/>
      </w:pPr>
      <w:r w:rsidRPr="00D231DC">
        <w:t>- обоснование отсутствия других вариантов возможного расположения границ зон резервирования;</w:t>
      </w:r>
    </w:p>
    <w:p w:rsidR="00F72525" w:rsidRPr="00D231DC" w:rsidRDefault="00F72525" w:rsidP="006128C3">
      <w:pPr>
        <w:spacing w:line="240" w:lineRule="auto"/>
      </w:pPr>
      <w:r w:rsidRPr="00D231DC">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F72525" w:rsidRPr="00D231DC" w:rsidRDefault="00F72525" w:rsidP="006128C3">
      <w:pPr>
        <w:spacing w:line="240" w:lineRule="auto"/>
      </w:pPr>
      <w:r w:rsidRPr="00D231DC">
        <w:t>- перечень земельных участков и объектов капитального строительства, подлежащих резервированию, а также список физических и юридических лиц – правообладателей земельных участков и объектов капитального строительства.</w:t>
      </w:r>
    </w:p>
    <w:p w:rsidR="00F72525" w:rsidRPr="00D231DC" w:rsidRDefault="00F72525" w:rsidP="006128C3">
      <w:pPr>
        <w:spacing w:line="240" w:lineRule="auto"/>
      </w:pPr>
      <w:r w:rsidRPr="00D231DC">
        <w:t>5. Акт о резервировании должен предусматривать:</w:t>
      </w:r>
    </w:p>
    <w:p w:rsidR="00F72525" w:rsidRPr="00D231DC" w:rsidRDefault="00F72525" w:rsidP="006128C3">
      <w:pPr>
        <w:spacing w:line="240" w:lineRule="auto"/>
      </w:pPr>
      <w:r w:rsidRPr="00D231DC">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72525" w:rsidRPr="00D231DC" w:rsidRDefault="00F72525" w:rsidP="006128C3">
      <w:pPr>
        <w:spacing w:line="240" w:lineRule="auto"/>
      </w:pPr>
      <w:r w:rsidRPr="00D231DC">
        <w:t>- выкуп зарезервированных земельных участков по истечении срока резервирования;</w:t>
      </w:r>
    </w:p>
    <w:p w:rsidR="00F72525" w:rsidRPr="00D231DC" w:rsidRDefault="00F72525" w:rsidP="006128C3">
      <w:pPr>
        <w:spacing w:line="240" w:lineRule="auto"/>
      </w:pPr>
      <w:r w:rsidRPr="00D231DC">
        <w:t>- компенсации правообладателям земельных участков в случае непринятия решения об их выкупе по завершении срока резервирования.</w:t>
      </w:r>
    </w:p>
    <w:p w:rsidR="00F72525" w:rsidRPr="00D231DC" w:rsidRDefault="00F72525" w:rsidP="006128C3">
      <w:pPr>
        <w:spacing w:line="240" w:lineRule="auto"/>
      </w:pPr>
    </w:p>
    <w:p w:rsidR="00F72525" w:rsidRPr="00D231DC" w:rsidRDefault="00F72525" w:rsidP="006128C3">
      <w:pPr>
        <w:pStyle w:val="a3"/>
        <w:spacing w:line="240" w:lineRule="auto"/>
      </w:pPr>
      <w:bookmarkStart w:id="86" w:name="_Toc51613835"/>
      <w:bookmarkStart w:id="87" w:name="_Toc55920346"/>
      <w:r w:rsidRPr="00D231DC">
        <w:t>Статья 36. Условия установления публичных сервитутов</w:t>
      </w:r>
      <w:bookmarkEnd w:id="86"/>
      <w:bookmarkEnd w:id="87"/>
    </w:p>
    <w:p w:rsidR="00F72525" w:rsidRPr="00D231DC" w:rsidRDefault="00F72525" w:rsidP="006128C3">
      <w:pPr>
        <w:spacing w:line="240" w:lineRule="auto"/>
      </w:pPr>
      <w:r w:rsidRPr="00D231DC">
        <w:t>1. Администрация муниципального образования имеет право устанавливать применительно к земельным участкам и объектам капитального строительства,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F72525" w:rsidRPr="00D231DC" w:rsidRDefault="00F72525" w:rsidP="006128C3">
      <w:pPr>
        <w:spacing w:line="240" w:lineRule="auto"/>
      </w:pPr>
      <w:r w:rsidRPr="00D231DC">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объектов капитального строительства.</w:t>
      </w:r>
    </w:p>
    <w:p w:rsidR="00F72525" w:rsidRPr="00D231DC" w:rsidRDefault="00F72525" w:rsidP="006128C3">
      <w:pPr>
        <w:spacing w:line="240" w:lineRule="auto"/>
      </w:pPr>
      <w:r w:rsidRPr="00D231DC">
        <w:t>3. Порядок установления публичных сервитутов определяется действующим гражданским и земельным законодательством Российской Федерации, настоящими Правилами, иными нормативными правовыми актами поселения.</w:t>
      </w:r>
    </w:p>
    <w:p w:rsidR="00F72525" w:rsidRPr="00D231DC" w:rsidRDefault="00F72525" w:rsidP="006128C3">
      <w:pPr>
        <w:spacing w:line="240" w:lineRule="auto"/>
      </w:pPr>
    </w:p>
    <w:p w:rsidR="00F72525" w:rsidRPr="00D231DC" w:rsidRDefault="00F72525" w:rsidP="006128C3">
      <w:pPr>
        <w:pStyle w:val="a3"/>
        <w:spacing w:line="240" w:lineRule="auto"/>
      </w:pPr>
      <w:bookmarkStart w:id="88" w:name="_Toc51613836"/>
      <w:bookmarkStart w:id="89" w:name="_Toc55920347"/>
      <w:r w:rsidRPr="00D231DC">
        <w:t>Статья 37. Контроль за использованием земельных участков и объектов капитального строительства</w:t>
      </w:r>
      <w:bookmarkEnd w:id="88"/>
      <w:bookmarkEnd w:id="89"/>
    </w:p>
    <w:p w:rsidR="00F72525" w:rsidRPr="00D231DC" w:rsidRDefault="00F72525" w:rsidP="006128C3">
      <w:pPr>
        <w:spacing w:line="240" w:lineRule="auto"/>
      </w:pPr>
      <w:r w:rsidRPr="00D231DC">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w:t>
      </w:r>
      <w:r w:rsidRPr="00D231DC">
        <w:lastRenderedPageBreak/>
        <w:t>органов, которым в соответствии с действующим законодательством Российской Федерации предоставлены такие полномочия.</w:t>
      </w:r>
    </w:p>
    <w:p w:rsidR="00F72525" w:rsidRPr="00D231DC" w:rsidRDefault="00F72525" w:rsidP="006128C3">
      <w:pPr>
        <w:spacing w:line="240" w:lineRule="auto"/>
      </w:pPr>
      <w:r w:rsidRPr="00D231DC">
        <w:t>2. Должностные лица надзорных и контролирующих органов вправе производить наружный и внутренний осмотр земельных участков и объектов капитального строительства, получать от правообладателей земельных участков и объектов капитального строительства необходимую информацию, знакомиться с документацией, относящейся к использованию и изменению земельных участков и объектов капитального строительства.</w:t>
      </w:r>
    </w:p>
    <w:p w:rsidR="00F72525" w:rsidRPr="00D231DC" w:rsidRDefault="00F72525" w:rsidP="006128C3">
      <w:pPr>
        <w:spacing w:line="240" w:lineRule="auto"/>
      </w:pPr>
      <w:r w:rsidRPr="00D231DC">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F72525" w:rsidRPr="00D231DC" w:rsidRDefault="00F72525" w:rsidP="006128C3">
      <w:pPr>
        <w:spacing w:line="240" w:lineRule="auto"/>
      </w:pPr>
    </w:p>
    <w:p w:rsidR="00F72525" w:rsidRPr="00D231DC" w:rsidRDefault="00F72525" w:rsidP="006128C3">
      <w:pPr>
        <w:pStyle w:val="a3"/>
        <w:spacing w:line="240" w:lineRule="auto"/>
      </w:pPr>
      <w:bookmarkStart w:id="90" w:name="_Toc51613837"/>
      <w:bookmarkStart w:id="91" w:name="_Toc55920348"/>
      <w:r w:rsidRPr="00D231DC">
        <w:t>Статья 38. Ответственность за нарушения Правил землепользования и застройки</w:t>
      </w:r>
      <w:bookmarkEnd w:id="90"/>
      <w:bookmarkEnd w:id="91"/>
    </w:p>
    <w:p w:rsidR="00F72525" w:rsidRPr="00D231DC" w:rsidRDefault="00F72525" w:rsidP="006128C3">
      <w:pPr>
        <w:spacing w:line="240" w:lineRule="auto"/>
      </w:pPr>
      <w:r w:rsidRPr="00D231DC">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1968D6" w:rsidRPr="00D231DC" w:rsidRDefault="001968D6" w:rsidP="006128C3">
      <w:pPr>
        <w:spacing w:after="160" w:line="240" w:lineRule="auto"/>
        <w:ind w:firstLine="0"/>
        <w:jc w:val="left"/>
      </w:pPr>
      <w:r w:rsidRPr="00D231DC">
        <w:br w:type="page"/>
      </w:r>
    </w:p>
    <w:p w:rsidR="00657425" w:rsidRPr="00FC2312" w:rsidRDefault="00657425" w:rsidP="006128C3">
      <w:pPr>
        <w:pStyle w:val="1"/>
        <w:spacing w:line="240" w:lineRule="auto"/>
        <w:rPr>
          <w:sz w:val="28"/>
        </w:rPr>
      </w:pPr>
      <w:bookmarkStart w:id="92" w:name="_Toc55920349"/>
      <w:r w:rsidRPr="00FC2312">
        <w:rPr>
          <w:sz w:val="28"/>
        </w:rPr>
        <w:lastRenderedPageBreak/>
        <w:t>Часть II. Карта градостроительного зонирования</w:t>
      </w:r>
      <w:bookmarkEnd w:id="92"/>
    </w:p>
    <w:p w:rsidR="00657425" w:rsidRPr="00D231DC" w:rsidRDefault="00657425" w:rsidP="006128C3">
      <w:pPr>
        <w:spacing w:line="240" w:lineRule="auto"/>
      </w:pPr>
    </w:p>
    <w:p w:rsidR="00657425" w:rsidRPr="00D231DC" w:rsidRDefault="0087587C" w:rsidP="006128C3">
      <w:pPr>
        <w:pStyle w:val="2"/>
        <w:spacing w:line="240" w:lineRule="auto"/>
      </w:pPr>
      <w:bookmarkStart w:id="93" w:name="_Toc55920350"/>
      <w:r w:rsidRPr="00D231DC">
        <w:t>Глава 7</w:t>
      </w:r>
      <w:r w:rsidR="00657425" w:rsidRPr="00D231DC">
        <w:t>. Виды территориальных зон, перечень зон с особыми условиями использования территорий, обозначенных на карте градостроительного зонирования</w:t>
      </w:r>
      <w:bookmarkEnd w:id="93"/>
    </w:p>
    <w:p w:rsidR="00657425" w:rsidRPr="00D231DC" w:rsidRDefault="00657425" w:rsidP="006128C3">
      <w:pPr>
        <w:spacing w:line="240" w:lineRule="auto"/>
      </w:pPr>
    </w:p>
    <w:p w:rsidR="0056497A" w:rsidRPr="00D231DC" w:rsidRDefault="0056497A" w:rsidP="006128C3">
      <w:pPr>
        <w:pStyle w:val="a3"/>
        <w:spacing w:line="240" w:lineRule="auto"/>
      </w:pPr>
      <w:bookmarkStart w:id="94" w:name="_Toc55920351"/>
      <w:r w:rsidRPr="00D231DC">
        <w:t>Статья 39. Порядок установления территориальных зон</w:t>
      </w:r>
      <w:bookmarkEnd w:id="94"/>
    </w:p>
    <w:p w:rsidR="0056497A" w:rsidRPr="00D231DC" w:rsidRDefault="0056497A" w:rsidP="006128C3">
      <w:pPr>
        <w:spacing w:line="240" w:lineRule="auto"/>
      </w:pPr>
      <w:r w:rsidRPr="00D231DC">
        <w:t>1. Градостроительное зонирование территории поселения осуществляется в соответствии с Генеральным планом поселения, на основе комплексного анализа всех характеристик и особенностей территории поселения.</w:t>
      </w:r>
    </w:p>
    <w:p w:rsidR="0056497A" w:rsidRPr="00D231DC" w:rsidRDefault="0056497A" w:rsidP="006128C3">
      <w:pPr>
        <w:spacing w:line="240" w:lineRule="auto"/>
      </w:pPr>
      <w:r w:rsidRPr="00D231DC">
        <w:t xml:space="preserve">2. </w:t>
      </w:r>
      <w:r w:rsidR="00B537D5" w:rsidRPr="00D231DC">
        <w:t>На карте градостроительного зонирования</w:t>
      </w:r>
      <w:r w:rsidRPr="00D231DC">
        <w:t xml:space="preserve"> настоящих Правил устанавливаются:</w:t>
      </w:r>
    </w:p>
    <w:p w:rsidR="0056497A" w:rsidRPr="00D231DC" w:rsidRDefault="00B537D5" w:rsidP="006128C3">
      <w:pPr>
        <w:spacing w:line="240" w:lineRule="auto"/>
      </w:pPr>
      <w:r w:rsidRPr="00D231DC">
        <w:t>1) территориальные зоны</w:t>
      </w:r>
      <w:r w:rsidR="0056497A" w:rsidRPr="00D231DC">
        <w:t>;</w:t>
      </w:r>
    </w:p>
    <w:p w:rsidR="0056497A" w:rsidRPr="00D231DC" w:rsidRDefault="0056497A" w:rsidP="006128C3">
      <w:pPr>
        <w:spacing w:line="240" w:lineRule="auto"/>
      </w:pPr>
      <w:r w:rsidRPr="00D231DC">
        <w:t>2) зоны с особыми условиями использования территорий:</w:t>
      </w:r>
    </w:p>
    <w:p w:rsidR="0056497A" w:rsidRPr="00D231DC" w:rsidRDefault="0056497A" w:rsidP="006128C3">
      <w:pPr>
        <w:spacing w:line="240" w:lineRule="auto"/>
      </w:pPr>
      <w:r w:rsidRPr="00D231DC">
        <w:t xml:space="preserve">а) </w:t>
      </w:r>
      <w:r w:rsidR="00B537D5" w:rsidRPr="00D231DC">
        <w:t>санитарно-защитные зоны;</w:t>
      </w:r>
    </w:p>
    <w:p w:rsidR="0056497A" w:rsidRPr="00D231DC" w:rsidRDefault="0056497A" w:rsidP="006128C3">
      <w:pPr>
        <w:spacing w:line="240" w:lineRule="auto"/>
      </w:pPr>
      <w:r w:rsidRPr="00D231DC">
        <w:t xml:space="preserve">б) </w:t>
      </w:r>
      <w:r w:rsidR="00B537D5" w:rsidRPr="00D231DC">
        <w:rPr>
          <w:lang w:eastAsia="ru-RU"/>
        </w:rPr>
        <w:t>санитарные разрывы и минимально допустимые расстояния от транспортных и инженерных коммуникаций</w:t>
      </w:r>
      <w:r w:rsidRPr="00D231DC">
        <w:t>;</w:t>
      </w:r>
    </w:p>
    <w:p w:rsidR="0056497A" w:rsidRPr="00D231DC" w:rsidRDefault="0056497A" w:rsidP="006128C3">
      <w:pPr>
        <w:spacing w:line="240" w:lineRule="auto"/>
      </w:pPr>
      <w:r w:rsidRPr="00D231DC">
        <w:t xml:space="preserve">в) </w:t>
      </w:r>
      <w:r w:rsidR="00B537D5" w:rsidRPr="00D231DC">
        <w:rPr>
          <w:lang w:eastAsia="ru-RU"/>
        </w:rPr>
        <w:t>охранные зоны транспортных и инженерных коммуникаций</w:t>
      </w:r>
      <w:r w:rsidR="00B537D5" w:rsidRPr="00D231DC">
        <w:t>;</w:t>
      </w:r>
    </w:p>
    <w:p w:rsidR="00B537D5" w:rsidRPr="00D231DC" w:rsidRDefault="00B537D5" w:rsidP="006128C3">
      <w:pPr>
        <w:spacing w:line="240" w:lineRule="auto"/>
        <w:rPr>
          <w:lang w:eastAsia="ru-RU"/>
        </w:rPr>
      </w:pPr>
      <w:r w:rsidRPr="00D231DC">
        <w:t xml:space="preserve">г) </w:t>
      </w:r>
      <w:r w:rsidRPr="00D231DC">
        <w:rPr>
          <w:lang w:eastAsia="ru-RU"/>
        </w:rPr>
        <w:t>охранная зона особо охраняемых природных территорий;</w:t>
      </w:r>
    </w:p>
    <w:p w:rsidR="00B537D5" w:rsidRPr="00D231DC" w:rsidRDefault="00B537D5" w:rsidP="006128C3">
      <w:pPr>
        <w:spacing w:line="240" w:lineRule="auto"/>
      </w:pPr>
      <w:r w:rsidRPr="00D231DC">
        <w:t>д) зоны санитарной охраны источников водоснабжения и водопроводов питьевого назначения;</w:t>
      </w:r>
    </w:p>
    <w:p w:rsidR="00B537D5" w:rsidRPr="00D231DC" w:rsidRDefault="00B537D5" w:rsidP="006128C3">
      <w:pPr>
        <w:spacing w:line="240" w:lineRule="auto"/>
      </w:pPr>
      <w:r w:rsidRPr="00D231DC">
        <w:t>е) Зоны охраны объектов культурного наследия (памятников истории и культуры);</w:t>
      </w:r>
    </w:p>
    <w:p w:rsidR="00B537D5" w:rsidRPr="00D231DC" w:rsidRDefault="00B537D5" w:rsidP="006128C3">
      <w:pPr>
        <w:spacing w:line="240" w:lineRule="auto"/>
        <w:rPr>
          <w:lang w:eastAsia="ru-RU"/>
        </w:rPr>
      </w:pPr>
      <w:r w:rsidRPr="00D231DC">
        <w:rPr>
          <w:lang w:eastAsia="ru-RU"/>
        </w:rPr>
        <w:t>ж) защитные зоны объектов культурного наследия;</w:t>
      </w:r>
    </w:p>
    <w:p w:rsidR="00B537D5" w:rsidRPr="00D231DC" w:rsidRDefault="00B537D5" w:rsidP="006128C3">
      <w:pPr>
        <w:spacing w:line="240" w:lineRule="auto"/>
      </w:pPr>
      <w:proofErr w:type="spellStart"/>
      <w:r w:rsidRPr="00D231DC">
        <w:t>з</w:t>
      </w:r>
      <w:proofErr w:type="spellEnd"/>
      <w:r w:rsidRPr="00D231DC">
        <w:t xml:space="preserve">) </w:t>
      </w:r>
      <w:proofErr w:type="spellStart"/>
      <w:r w:rsidRPr="00D231DC">
        <w:t>водоохранная</w:t>
      </w:r>
      <w:proofErr w:type="spellEnd"/>
      <w:r w:rsidRPr="00D231DC">
        <w:t xml:space="preserve"> зона;</w:t>
      </w:r>
    </w:p>
    <w:p w:rsidR="00B537D5" w:rsidRPr="00D231DC" w:rsidRDefault="00B537D5" w:rsidP="006128C3">
      <w:pPr>
        <w:spacing w:line="240" w:lineRule="auto"/>
        <w:rPr>
          <w:lang w:eastAsia="ru-RU"/>
        </w:rPr>
      </w:pPr>
      <w:r w:rsidRPr="00D231DC">
        <w:t xml:space="preserve">и) </w:t>
      </w:r>
      <w:r w:rsidRPr="00D231DC">
        <w:rPr>
          <w:lang w:eastAsia="ru-RU"/>
        </w:rPr>
        <w:t>зоны затопления и подтопления;</w:t>
      </w:r>
    </w:p>
    <w:p w:rsidR="00B537D5" w:rsidRPr="00D231DC" w:rsidRDefault="00B537D5" w:rsidP="006128C3">
      <w:pPr>
        <w:spacing w:line="240" w:lineRule="auto"/>
        <w:rPr>
          <w:lang w:eastAsia="ru-RU"/>
        </w:rPr>
      </w:pPr>
      <w:r w:rsidRPr="00D231DC">
        <w:t xml:space="preserve">к) </w:t>
      </w:r>
      <w:r w:rsidRPr="00D231DC">
        <w:rPr>
          <w:lang w:eastAsia="ru-RU"/>
        </w:rPr>
        <w:t>зоны охраняемых объектов;</w:t>
      </w:r>
    </w:p>
    <w:p w:rsidR="00B537D5" w:rsidRPr="00D231DC" w:rsidRDefault="00B537D5" w:rsidP="006128C3">
      <w:pPr>
        <w:spacing w:line="240" w:lineRule="auto"/>
      </w:pPr>
      <w:r w:rsidRPr="00D231DC">
        <w:rPr>
          <w:lang w:eastAsia="ru-RU"/>
        </w:rPr>
        <w:t>л) иные зоны с особыми условиями использования.</w:t>
      </w:r>
    </w:p>
    <w:p w:rsidR="0056497A" w:rsidRPr="00D231DC" w:rsidRDefault="0056497A" w:rsidP="006128C3">
      <w:pPr>
        <w:spacing w:line="240" w:lineRule="auto"/>
      </w:pPr>
      <w:r w:rsidRPr="00D231DC">
        <w:t>3.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56497A" w:rsidRPr="00D231DC" w:rsidRDefault="0056497A" w:rsidP="006128C3">
      <w:pPr>
        <w:spacing w:line="240" w:lineRule="auto"/>
      </w:pPr>
      <w:r w:rsidRPr="00D231DC">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6497A" w:rsidRPr="00D231DC" w:rsidRDefault="0056497A" w:rsidP="006128C3">
      <w:pPr>
        <w:spacing w:line="240" w:lineRule="auto"/>
      </w:pPr>
      <w:r w:rsidRPr="00D231DC">
        <w:t>2)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6497A" w:rsidRPr="00D231DC" w:rsidRDefault="0056497A" w:rsidP="006128C3">
      <w:pPr>
        <w:spacing w:line="240" w:lineRule="auto"/>
      </w:pPr>
      <w:r w:rsidRPr="00D231DC">
        <w:t>3) функциональных зон и параметров их планируемого развития, определенных Генеральным планом поселения;</w:t>
      </w:r>
    </w:p>
    <w:p w:rsidR="0056497A" w:rsidRPr="00D231DC" w:rsidRDefault="0056497A" w:rsidP="006128C3">
      <w:pPr>
        <w:spacing w:line="240" w:lineRule="auto"/>
      </w:pPr>
      <w:r w:rsidRPr="00D231DC">
        <w:t>4) определенных Градостроительным кодексом Российской Федерации территориальных зон;</w:t>
      </w:r>
    </w:p>
    <w:p w:rsidR="0056497A" w:rsidRPr="00D231DC" w:rsidRDefault="0056497A" w:rsidP="006128C3">
      <w:pPr>
        <w:spacing w:line="240" w:lineRule="auto"/>
      </w:pPr>
      <w:r w:rsidRPr="00D231DC">
        <w:t>5) сложившейся планировки территории и существующего землепользования;</w:t>
      </w:r>
    </w:p>
    <w:p w:rsidR="0056497A" w:rsidRPr="00D231DC" w:rsidRDefault="0056497A" w:rsidP="006128C3">
      <w:pPr>
        <w:spacing w:line="240" w:lineRule="auto"/>
      </w:pPr>
      <w:r w:rsidRPr="00D231DC">
        <w:t>6) предотвращения возможности причинения вреда объектам капитального строительства, расположенным на смежных земельных участках.</w:t>
      </w:r>
    </w:p>
    <w:p w:rsidR="0056497A" w:rsidRPr="00D231DC" w:rsidRDefault="0056497A" w:rsidP="006128C3">
      <w:pPr>
        <w:spacing w:line="240" w:lineRule="auto"/>
      </w:pPr>
      <w:r w:rsidRPr="00D231DC">
        <w:t>4.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56497A" w:rsidRPr="00D231DC" w:rsidRDefault="0056497A" w:rsidP="006128C3">
      <w:pPr>
        <w:spacing w:line="240" w:lineRule="auto"/>
      </w:pPr>
      <w:r w:rsidRPr="00D231DC">
        <w:lastRenderedPageBreak/>
        <w:t>5.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56497A" w:rsidRPr="00D231DC" w:rsidRDefault="0056497A" w:rsidP="006128C3">
      <w:pPr>
        <w:spacing w:line="240" w:lineRule="auto"/>
      </w:pPr>
      <w:r w:rsidRPr="00D231DC">
        <w:t>6. После вступления в силу настоящих Правил объединение, перераспределение и выдел земельных участков,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6497A" w:rsidRPr="00D231DC" w:rsidRDefault="0056497A" w:rsidP="006128C3">
      <w:pPr>
        <w:spacing w:line="240" w:lineRule="auto"/>
      </w:pPr>
      <w:r w:rsidRPr="00D231DC">
        <w:t>7.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56497A" w:rsidRPr="00D231DC" w:rsidRDefault="0056497A" w:rsidP="006128C3">
      <w:pPr>
        <w:spacing w:line="240" w:lineRule="auto"/>
      </w:pPr>
      <w:r w:rsidRPr="00D231DC">
        <w:t>8.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w:t>
      </w:r>
    </w:p>
    <w:p w:rsidR="0056497A" w:rsidRPr="00D231DC" w:rsidRDefault="0056497A" w:rsidP="006128C3">
      <w:pPr>
        <w:spacing w:line="240" w:lineRule="auto"/>
      </w:pPr>
    </w:p>
    <w:p w:rsidR="0056497A" w:rsidRPr="00D231DC" w:rsidRDefault="00B537D5" w:rsidP="006128C3">
      <w:pPr>
        <w:pStyle w:val="a3"/>
        <w:spacing w:line="240" w:lineRule="auto"/>
      </w:pPr>
      <w:bookmarkStart w:id="95" w:name="_Toc55920352"/>
      <w:r w:rsidRPr="00D231DC">
        <w:t>Статья 40</w:t>
      </w:r>
      <w:r w:rsidR="0056497A" w:rsidRPr="00D231DC">
        <w:t>. Виды территориальных зон</w:t>
      </w:r>
      <w:bookmarkEnd w:id="95"/>
    </w:p>
    <w:p w:rsidR="0056497A" w:rsidRPr="00D231DC" w:rsidRDefault="0056497A" w:rsidP="006128C3">
      <w:pPr>
        <w:spacing w:line="240" w:lineRule="auto"/>
      </w:pPr>
      <w:r w:rsidRPr="00D231DC">
        <w:t>1.Виды территориальных зон, отображаемые на карте градостроительного зонирования:</w:t>
      </w:r>
    </w:p>
    <w:p w:rsidR="0056497A" w:rsidRPr="00D231DC" w:rsidRDefault="00CC2CDC" w:rsidP="006128C3">
      <w:pPr>
        <w:spacing w:line="240" w:lineRule="auto"/>
      </w:pPr>
      <w:r w:rsidRPr="00D231DC">
        <w:rPr>
          <w:lang w:eastAsia="ru-RU"/>
        </w:rPr>
        <w:t>Ж-1 Зона застройки индивидуальными жилыми домами</w:t>
      </w:r>
      <w:r w:rsidR="0056497A" w:rsidRPr="00D231DC">
        <w:t>;</w:t>
      </w:r>
    </w:p>
    <w:p w:rsidR="00CC2CDC" w:rsidRPr="00D231DC" w:rsidRDefault="00CC2CDC" w:rsidP="006128C3">
      <w:pPr>
        <w:spacing w:line="240" w:lineRule="auto"/>
        <w:rPr>
          <w:lang w:eastAsia="ru-RU"/>
        </w:rPr>
      </w:pPr>
      <w:r w:rsidRPr="00D231DC">
        <w:rPr>
          <w:rFonts w:eastAsia="ArialMT"/>
          <w:lang w:eastAsia="ru-RU"/>
        </w:rPr>
        <w:t>ОД-1</w:t>
      </w:r>
      <w:r w:rsidRPr="00D231DC">
        <w:t xml:space="preserve"> </w:t>
      </w:r>
      <w:r w:rsidRPr="00D231DC">
        <w:rPr>
          <w:rFonts w:eastAsia="ArialMT"/>
          <w:lang w:eastAsia="ru-RU"/>
        </w:rPr>
        <w:t>Зона общественно-деловой застройки;</w:t>
      </w:r>
    </w:p>
    <w:p w:rsidR="00CC2CDC" w:rsidRPr="00D231DC" w:rsidRDefault="00CC2CDC" w:rsidP="006128C3">
      <w:pPr>
        <w:spacing w:line="240" w:lineRule="auto"/>
        <w:rPr>
          <w:lang w:eastAsia="ru-RU"/>
        </w:rPr>
      </w:pPr>
      <w:r w:rsidRPr="00D231DC">
        <w:rPr>
          <w:rFonts w:eastAsia="ArialMT"/>
          <w:lang w:eastAsia="ru-RU"/>
        </w:rPr>
        <w:t>ОД-2</w:t>
      </w:r>
      <w:r w:rsidRPr="00D231DC">
        <w:t xml:space="preserve"> </w:t>
      </w:r>
      <w:r w:rsidRPr="00D231DC">
        <w:rPr>
          <w:rFonts w:eastAsia="ArialMT"/>
          <w:lang w:eastAsia="ru-RU"/>
        </w:rPr>
        <w:t>Зона учебно-образовательного назначения;</w:t>
      </w:r>
    </w:p>
    <w:p w:rsidR="00CC2CDC" w:rsidRPr="00D231DC" w:rsidRDefault="00CC2CDC" w:rsidP="006128C3">
      <w:pPr>
        <w:spacing w:line="240" w:lineRule="auto"/>
        <w:rPr>
          <w:rFonts w:eastAsia="ArialMT"/>
          <w:lang w:eastAsia="ru-RU"/>
        </w:rPr>
      </w:pPr>
      <w:r w:rsidRPr="00D231DC">
        <w:rPr>
          <w:rFonts w:eastAsia="ArialMT"/>
          <w:lang w:eastAsia="ru-RU"/>
        </w:rPr>
        <w:t>ОД-3 Зона объектов здравоохранения;</w:t>
      </w:r>
    </w:p>
    <w:p w:rsidR="00CC2CDC" w:rsidRPr="00D231DC" w:rsidRDefault="00CC2CDC" w:rsidP="006128C3">
      <w:pPr>
        <w:spacing w:line="240" w:lineRule="auto"/>
        <w:rPr>
          <w:rFonts w:eastAsia="ArialMT"/>
          <w:lang w:eastAsia="ru-RU"/>
        </w:rPr>
      </w:pPr>
      <w:r w:rsidRPr="00D231DC">
        <w:rPr>
          <w:rFonts w:eastAsia="ArialMT"/>
          <w:lang w:eastAsia="ru-RU"/>
        </w:rPr>
        <w:t>П-2 Коммунально-складская зона;</w:t>
      </w:r>
    </w:p>
    <w:p w:rsidR="00CC2CDC" w:rsidRPr="00D231DC" w:rsidRDefault="00CC2CDC" w:rsidP="006128C3">
      <w:pPr>
        <w:spacing w:line="240" w:lineRule="auto"/>
        <w:rPr>
          <w:rFonts w:eastAsia="ArialMT"/>
          <w:lang w:eastAsia="ru-RU"/>
        </w:rPr>
      </w:pPr>
      <w:r w:rsidRPr="00D231DC">
        <w:rPr>
          <w:rFonts w:eastAsia="ArialMT"/>
          <w:lang w:eastAsia="ru-RU"/>
        </w:rPr>
        <w:t>И Зона инженерной инфраструктуры;</w:t>
      </w:r>
    </w:p>
    <w:p w:rsidR="00CC2CDC" w:rsidRPr="00D231DC" w:rsidRDefault="007F53E7" w:rsidP="006128C3">
      <w:pPr>
        <w:spacing w:line="240" w:lineRule="auto"/>
        <w:rPr>
          <w:rFonts w:eastAsia="ArialMT"/>
          <w:lang w:eastAsia="ru-RU"/>
        </w:rPr>
      </w:pPr>
      <w:r w:rsidRPr="00D231DC">
        <w:rPr>
          <w:rFonts w:eastAsia="ArialMT"/>
          <w:lang w:eastAsia="ru-RU"/>
        </w:rPr>
        <w:t>Т-1 Зона транспортной инфраструктуры;</w:t>
      </w:r>
    </w:p>
    <w:p w:rsidR="00CC2CDC" w:rsidRPr="00D231DC" w:rsidRDefault="00CC2CDC" w:rsidP="006128C3">
      <w:pPr>
        <w:spacing w:line="240" w:lineRule="auto"/>
        <w:rPr>
          <w:rFonts w:eastAsia="ArialMT"/>
          <w:lang w:eastAsia="ru-RU"/>
        </w:rPr>
      </w:pPr>
      <w:r w:rsidRPr="00D231DC">
        <w:rPr>
          <w:rFonts w:eastAsia="ArialMT"/>
          <w:lang w:eastAsia="ru-RU"/>
        </w:rPr>
        <w:t>Т-2 Зона улично-дорожной сети;</w:t>
      </w:r>
    </w:p>
    <w:p w:rsidR="00CC2CDC" w:rsidRPr="00D231DC" w:rsidRDefault="00CC2CDC" w:rsidP="006128C3">
      <w:pPr>
        <w:spacing w:line="240" w:lineRule="auto"/>
      </w:pPr>
      <w:r w:rsidRPr="00D231DC">
        <w:t>СХ-1 Зона сельскохозяйственных угодий;</w:t>
      </w:r>
    </w:p>
    <w:p w:rsidR="00CC2CDC" w:rsidRPr="00D231DC" w:rsidRDefault="00CC2CDC" w:rsidP="006128C3">
      <w:pPr>
        <w:spacing w:line="240" w:lineRule="auto"/>
        <w:rPr>
          <w:lang w:eastAsia="ru-RU"/>
        </w:rPr>
      </w:pPr>
      <w:r w:rsidRPr="00D231DC">
        <w:rPr>
          <w:lang w:eastAsia="ru-RU"/>
        </w:rPr>
        <w:t>СХ-2 Производственная зона сельскохозяйственных предприятий;</w:t>
      </w:r>
    </w:p>
    <w:p w:rsidR="00CC2CDC" w:rsidRPr="00D231DC" w:rsidRDefault="00CC2CDC" w:rsidP="006128C3">
      <w:pPr>
        <w:spacing w:line="240" w:lineRule="auto"/>
      </w:pPr>
      <w:r w:rsidRPr="00D231DC">
        <w:t>Р-1 Рекреационная зона;</w:t>
      </w:r>
    </w:p>
    <w:p w:rsidR="00CC2CDC" w:rsidRPr="00D231DC" w:rsidRDefault="00CC2CDC" w:rsidP="006128C3">
      <w:pPr>
        <w:spacing w:line="240" w:lineRule="auto"/>
      </w:pPr>
      <w:r w:rsidRPr="00D231DC">
        <w:t>Р-2 Зона озелененных территорий общего пользования;</w:t>
      </w:r>
    </w:p>
    <w:p w:rsidR="00CC2CDC" w:rsidRPr="00D231DC" w:rsidRDefault="00CC2CDC" w:rsidP="006128C3">
      <w:pPr>
        <w:spacing w:line="240" w:lineRule="auto"/>
      </w:pPr>
      <w:r w:rsidRPr="00D231DC">
        <w:t>СН-1 Зона ритуального назначения;</w:t>
      </w:r>
    </w:p>
    <w:p w:rsidR="00CC2CDC" w:rsidRPr="00D231DC" w:rsidRDefault="00CC2CDC" w:rsidP="006128C3">
      <w:pPr>
        <w:spacing w:line="240" w:lineRule="auto"/>
      </w:pPr>
      <w:r w:rsidRPr="00D231DC">
        <w:t>СН-3 Зона озелененных территорий специального назначения;</w:t>
      </w:r>
    </w:p>
    <w:p w:rsidR="00CC2CDC" w:rsidRPr="00D231DC" w:rsidRDefault="00CC2CDC" w:rsidP="006128C3">
      <w:pPr>
        <w:spacing w:line="240" w:lineRule="auto"/>
      </w:pPr>
      <w:r w:rsidRPr="00D231DC">
        <w:t>РТ Зона режимных территорий;</w:t>
      </w:r>
    </w:p>
    <w:p w:rsidR="00CC2CDC" w:rsidRPr="00D231DC" w:rsidRDefault="00CC2CDC" w:rsidP="006128C3">
      <w:pPr>
        <w:spacing w:line="240" w:lineRule="auto"/>
      </w:pPr>
      <w:r w:rsidRPr="00D231DC">
        <w:t>А Зона акваторий;</w:t>
      </w:r>
    </w:p>
    <w:p w:rsidR="00CC2CDC" w:rsidRPr="00D231DC" w:rsidRDefault="00CC2CDC" w:rsidP="006128C3">
      <w:pPr>
        <w:spacing w:line="240" w:lineRule="auto"/>
      </w:pPr>
      <w:r w:rsidRPr="00D231DC">
        <w:t>ПЛ Зона природного ландшафта.</w:t>
      </w:r>
    </w:p>
    <w:p w:rsidR="0056497A" w:rsidRPr="00D231DC" w:rsidRDefault="0056497A" w:rsidP="006128C3">
      <w:pPr>
        <w:spacing w:line="240" w:lineRule="auto"/>
      </w:pPr>
      <w:r w:rsidRPr="00D231DC">
        <w:t>2. Органом местного самоуправления, в установленном настоящими Правилами порядке,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6497A" w:rsidRPr="00D231DC" w:rsidRDefault="0056497A" w:rsidP="006128C3">
      <w:pPr>
        <w:spacing w:line="240" w:lineRule="auto"/>
      </w:pPr>
      <w:r w:rsidRPr="00D231DC">
        <w:t>3. На карте градостроительного зонирования территории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rsidR="0056497A" w:rsidRPr="00D231DC" w:rsidRDefault="0056497A" w:rsidP="006128C3">
      <w:pPr>
        <w:spacing w:line="240" w:lineRule="auto"/>
      </w:pPr>
      <w:r w:rsidRPr="00D231DC">
        <w:t xml:space="preserve">Землепользование и застройка территориальных зон поселения, границы которых отображены на карте градостроительного зонирования, осуществляется в </w:t>
      </w:r>
      <w:r w:rsidRPr="00D231DC">
        <w:lastRenderedPageBreak/>
        <w:t>соответствии с Градостроительным кодексом Российской Федерации и настоящими Правилами.</w:t>
      </w:r>
    </w:p>
    <w:p w:rsidR="0056497A" w:rsidRPr="00D231DC" w:rsidRDefault="0056497A" w:rsidP="006128C3">
      <w:pPr>
        <w:spacing w:line="240" w:lineRule="auto"/>
      </w:pPr>
      <w:r w:rsidRPr="00D231DC">
        <w:t>4.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6497A" w:rsidRPr="00D231DC" w:rsidRDefault="0056497A" w:rsidP="006128C3">
      <w:pPr>
        <w:spacing w:line="240" w:lineRule="auto"/>
      </w:pPr>
      <w:r w:rsidRPr="00D231DC">
        <w:t>а) производятся с учетом установленных границ территориальных зон;</w:t>
      </w:r>
    </w:p>
    <w:p w:rsidR="0056497A" w:rsidRPr="00D231DC" w:rsidRDefault="0056497A" w:rsidP="006128C3">
      <w:pPr>
        <w:spacing w:line="240" w:lineRule="auto"/>
      </w:pPr>
      <w:r w:rsidRPr="00D231DC">
        <w:t>б) являются основанием для внесения изменений в настоящие Правила в части изменения ранее установленных границ территориальных зон.</w:t>
      </w:r>
    </w:p>
    <w:p w:rsidR="0056497A" w:rsidRPr="00D231DC" w:rsidRDefault="0056497A" w:rsidP="006128C3">
      <w:pPr>
        <w:spacing w:line="240" w:lineRule="auto"/>
      </w:pPr>
      <w:r w:rsidRPr="00D231DC">
        <w:t xml:space="preserve">5.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 взаимном </w:t>
      </w:r>
      <w:proofErr w:type="spellStart"/>
      <w:r w:rsidRPr="00D231DC">
        <w:t>непричинении</w:t>
      </w:r>
      <w:proofErr w:type="spellEnd"/>
      <w:r w:rsidRPr="00D231DC">
        <w:t xml:space="preserve"> несоразмерного вреда друг другу рядом расположенных земельных участков и объектов капитального строительства.</w:t>
      </w:r>
    </w:p>
    <w:p w:rsidR="0056497A" w:rsidRPr="00D231DC" w:rsidRDefault="0056497A" w:rsidP="006128C3">
      <w:pPr>
        <w:spacing w:line="240" w:lineRule="auto"/>
      </w:pPr>
      <w:r w:rsidRPr="00D231DC">
        <w:t>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6497A" w:rsidRPr="00D231DC" w:rsidRDefault="0056497A" w:rsidP="006128C3">
      <w:pPr>
        <w:spacing w:line="240" w:lineRule="auto"/>
      </w:pPr>
      <w:r w:rsidRPr="00D231DC">
        <w:t>7. Разделение земельного участка на несколько земельных участков, объединение земельных участков в один земельный участок, изменение общей границы таких земельных участков осуществляется в соответствии с действующим градостроительным и земельным законодательством Российской Федерации.</w:t>
      </w:r>
    </w:p>
    <w:p w:rsidR="0056497A" w:rsidRPr="00D231DC" w:rsidRDefault="0056497A" w:rsidP="006128C3">
      <w:pPr>
        <w:spacing w:line="240" w:lineRule="auto"/>
      </w:pPr>
      <w:r w:rsidRPr="00D231DC">
        <w:t>8.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56497A" w:rsidRPr="00D231DC" w:rsidRDefault="0056497A" w:rsidP="006128C3">
      <w:pPr>
        <w:spacing w:line="240" w:lineRule="auto"/>
      </w:pPr>
      <w:r w:rsidRPr="00D231DC">
        <w:t>1) размеры образуемых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соответствующей территориальной зоны;</w:t>
      </w:r>
    </w:p>
    <w:p w:rsidR="0056497A" w:rsidRPr="00D231DC" w:rsidRDefault="0056497A" w:rsidP="006128C3">
      <w:pPr>
        <w:spacing w:line="240" w:lineRule="auto"/>
      </w:pPr>
      <w:r w:rsidRPr="00D231DC">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6497A" w:rsidRPr="00D231DC" w:rsidRDefault="0056497A" w:rsidP="006128C3">
      <w:pPr>
        <w:spacing w:line="240" w:lineRule="auto"/>
      </w:pPr>
      <w:r w:rsidRPr="00D231DC">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25FAD" w:rsidRPr="00D231DC" w:rsidRDefault="00125FAD" w:rsidP="006128C3">
      <w:pPr>
        <w:spacing w:line="240" w:lineRule="auto"/>
      </w:pPr>
    </w:p>
    <w:p w:rsidR="00B32730" w:rsidRPr="00D231DC" w:rsidRDefault="00B32730" w:rsidP="006128C3">
      <w:pPr>
        <w:spacing w:after="160" w:line="240" w:lineRule="auto"/>
        <w:ind w:firstLine="0"/>
        <w:jc w:val="left"/>
      </w:pPr>
      <w:r w:rsidRPr="00D231DC">
        <w:br w:type="page"/>
      </w:r>
    </w:p>
    <w:p w:rsidR="00657425" w:rsidRPr="00FC2312" w:rsidRDefault="00657425" w:rsidP="006128C3">
      <w:pPr>
        <w:pStyle w:val="1"/>
        <w:spacing w:line="240" w:lineRule="auto"/>
        <w:rPr>
          <w:sz w:val="28"/>
        </w:rPr>
      </w:pPr>
      <w:bookmarkStart w:id="96" w:name="_Toc55920353"/>
      <w:r w:rsidRPr="00FC2312">
        <w:rPr>
          <w:sz w:val="28"/>
        </w:rPr>
        <w:lastRenderedPageBreak/>
        <w:t>Часть III. Градостроительные регламенты</w:t>
      </w:r>
      <w:bookmarkEnd w:id="96"/>
    </w:p>
    <w:p w:rsidR="00657425" w:rsidRPr="00D231DC" w:rsidRDefault="00657425" w:rsidP="006128C3">
      <w:pPr>
        <w:spacing w:line="240" w:lineRule="auto"/>
      </w:pPr>
    </w:p>
    <w:p w:rsidR="00657425" w:rsidRPr="00D231DC" w:rsidRDefault="0087587C" w:rsidP="006128C3">
      <w:pPr>
        <w:pStyle w:val="2"/>
        <w:spacing w:line="240" w:lineRule="auto"/>
      </w:pPr>
      <w:bookmarkStart w:id="97" w:name="_Toc55920354"/>
      <w:r w:rsidRPr="00D231DC">
        <w:t>Глава 8</w:t>
      </w:r>
      <w:r w:rsidR="00657425" w:rsidRPr="00D231DC">
        <w:t>. Градостроительные регламенты территориальных зон</w:t>
      </w:r>
      <w:bookmarkEnd w:id="97"/>
    </w:p>
    <w:p w:rsidR="00A02F1D" w:rsidRPr="00D231DC" w:rsidRDefault="00A02F1D" w:rsidP="006128C3">
      <w:pPr>
        <w:spacing w:line="240" w:lineRule="auto"/>
      </w:pPr>
    </w:p>
    <w:p w:rsidR="00A02F1D" w:rsidRPr="00D231DC" w:rsidRDefault="00CC2CDC" w:rsidP="006128C3">
      <w:pPr>
        <w:pStyle w:val="a3"/>
        <w:spacing w:line="240" w:lineRule="auto"/>
      </w:pPr>
      <w:bookmarkStart w:id="98" w:name="_Toc55920355"/>
      <w:r w:rsidRPr="00D231DC">
        <w:t>Статья 41</w:t>
      </w:r>
      <w:r w:rsidR="00A02F1D" w:rsidRPr="00D231DC">
        <w:t>. Градостроительные регламенты и их применение</w:t>
      </w:r>
      <w:bookmarkEnd w:id="98"/>
    </w:p>
    <w:p w:rsidR="00A02F1D" w:rsidRPr="00D231DC" w:rsidRDefault="003414EF" w:rsidP="006128C3">
      <w:pPr>
        <w:spacing w:line="240" w:lineRule="auto"/>
      </w:pPr>
      <w:r w:rsidRPr="00D231DC">
        <w:t xml:space="preserve">1. </w:t>
      </w:r>
      <w:r w:rsidR="00A02F1D" w:rsidRPr="00D231DC">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02F1D" w:rsidRPr="00D231DC" w:rsidRDefault="00A02F1D" w:rsidP="006128C3">
      <w:pPr>
        <w:spacing w:line="240" w:lineRule="auto"/>
      </w:pPr>
      <w:r w:rsidRPr="00D231DC">
        <w:t>Градостроительный регламент определяет основу правово</w:t>
      </w:r>
      <w:r w:rsidR="003414EF" w:rsidRPr="00D231DC">
        <w:t xml:space="preserve">го режима земельных участков и </w:t>
      </w:r>
      <w:r w:rsidRPr="00D231DC">
        <w:t>объектов капитального строительства.</w:t>
      </w:r>
    </w:p>
    <w:p w:rsidR="00A02F1D" w:rsidRPr="00D231DC" w:rsidRDefault="00A02F1D" w:rsidP="006128C3">
      <w:pPr>
        <w:spacing w:line="240" w:lineRule="auto"/>
      </w:pPr>
      <w:r w:rsidRPr="00D231DC">
        <w:t>Градостроительный регламент распространяется в равной м</w:t>
      </w:r>
      <w:r w:rsidR="003414EF" w:rsidRPr="00D231DC">
        <w:t xml:space="preserve">ере на все земельные участки и </w:t>
      </w:r>
      <w:r w:rsidRPr="00D231DC">
        <w:t>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02F1D" w:rsidRPr="00D231DC" w:rsidRDefault="00A02F1D" w:rsidP="006128C3">
      <w:pPr>
        <w:spacing w:line="240" w:lineRule="auto"/>
      </w:pPr>
      <w:r w:rsidRPr="00D231DC">
        <w:t>Градостроительные регламенты описаны в составе карты градостроительного зонирования и являются её неотъемлемой частью.</w:t>
      </w:r>
    </w:p>
    <w:p w:rsidR="00A02F1D" w:rsidRPr="00D231DC" w:rsidRDefault="003414EF" w:rsidP="006128C3">
      <w:pPr>
        <w:spacing w:line="240" w:lineRule="auto"/>
      </w:pPr>
      <w:r w:rsidRPr="00D231DC">
        <w:t xml:space="preserve">2. </w:t>
      </w:r>
      <w:r w:rsidR="00A02F1D" w:rsidRPr="00D231DC">
        <w:t>В описание градостроительного регламента соответствующей территориальной зоны включаются:</w:t>
      </w:r>
    </w:p>
    <w:p w:rsidR="00A02F1D" w:rsidRPr="00D231DC" w:rsidRDefault="00CC2CDC" w:rsidP="006128C3">
      <w:pPr>
        <w:spacing w:line="240" w:lineRule="auto"/>
      </w:pPr>
      <w:r w:rsidRPr="00D231DC">
        <w:t>1</w:t>
      </w:r>
      <w:r w:rsidR="003414EF" w:rsidRPr="00D231DC">
        <w:t xml:space="preserve">) </w:t>
      </w:r>
      <w:r w:rsidR="00A02F1D" w:rsidRPr="00D231DC">
        <w:t>основные, условно разрешенные и вспомогательные виды разрешенного использования земельных участков и объек</w:t>
      </w:r>
      <w:r w:rsidR="00BA60D4" w:rsidRPr="00D231DC">
        <w:t>тов капитального строительства;</w:t>
      </w:r>
    </w:p>
    <w:p w:rsidR="00A02F1D" w:rsidRPr="00D231DC" w:rsidRDefault="00CC2CDC" w:rsidP="006128C3">
      <w:pPr>
        <w:spacing w:line="240" w:lineRule="auto"/>
      </w:pPr>
      <w:r w:rsidRPr="00D231DC">
        <w:t>2</w:t>
      </w:r>
      <w:r w:rsidR="003414EF" w:rsidRPr="00D231DC">
        <w:t>)</w:t>
      </w:r>
      <w:r w:rsidR="00A02F1D" w:rsidRPr="00D231DC">
        <w:t xml:space="preserve"> параметры (минимальные и/или максимальные) разрешенного использования;</w:t>
      </w:r>
    </w:p>
    <w:p w:rsidR="00A02F1D" w:rsidRPr="00D231DC" w:rsidRDefault="00CC2CDC" w:rsidP="006128C3">
      <w:pPr>
        <w:spacing w:line="240" w:lineRule="auto"/>
      </w:pPr>
      <w:r w:rsidRPr="00D231DC">
        <w:t>3</w:t>
      </w:r>
      <w:r w:rsidR="003414EF" w:rsidRPr="00D231DC">
        <w:t xml:space="preserve">) </w:t>
      </w:r>
      <w:r w:rsidR="00A02F1D" w:rsidRPr="00D231DC">
        <w:t>особые усл</w:t>
      </w:r>
      <w:r w:rsidR="00BA60D4" w:rsidRPr="00D231DC">
        <w:t>овия реализации регламента.</w:t>
      </w:r>
    </w:p>
    <w:p w:rsidR="00A02F1D" w:rsidRPr="00D231DC" w:rsidRDefault="003414EF" w:rsidP="006128C3">
      <w:pPr>
        <w:spacing w:line="240" w:lineRule="auto"/>
      </w:pPr>
      <w:r w:rsidRPr="00D231DC">
        <w:t xml:space="preserve">3. </w:t>
      </w:r>
      <w:r w:rsidR="00A02F1D" w:rsidRPr="00D231DC">
        <w:t>Решения по землепользованию и застройке принимаются в соответствии с градостроительными регламентами, которые действуют в пределах территориальных зон и распространяются в равной мере на все объекты градостроительных отношений, расположенные в одной</w:t>
      </w:r>
      <w:r w:rsidR="00BA60D4" w:rsidRPr="00D231DC">
        <w:t xml:space="preserve"> и той же территориальной зоне.</w:t>
      </w:r>
    </w:p>
    <w:p w:rsidR="00A02F1D" w:rsidRPr="00D231DC" w:rsidRDefault="003414EF" w:rsidP="006128C3">
      <w:pPr>
        <w:spacing w:line="240" w:lineRule="auto"/>
      </w:pPr>
      <w:r w:rsidRPr="00D231DC">
        <w:t>4.</w:t>
      </w:r>
      <w:r w:rsidR="00A02F1D" w:rsidRPr="00D231DC">
        <w:t xml:space="preserve"> Действие градостроительных регламентов не распространяется на земельные участки:</w:t>
      </w:r>
    </w:p>
    <w:p w:rsidR="00A02F1D" w:rsidRPr="00D231DC" w:rsidRDefault="003414EF" w:rsidP="006128C3">
      <w:pPr>
        <w:spacing w:line="240" w:lineRule="auto"/>
      </w:pPr>
      <w:r w:rsidRPr="00D231DC">
        <w:t>1)</w:t>
      </w:r>
      <w:r w:rsidR="00A02F1D" w:rsidRPr="00D231DC">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02F1D" w:rsidRPr="00D231DC" w:rsidRDefault="003414EF" w:rsidP="006128C3">
      <w:pPr>
        <w:spacing w:line="240" w:lineRule="auto"/>
      </w:pPr>
      <w:r w:rsidRPr="00D231DC">
        <w:t xml:space="preserve">2) </w:t>
      </w:r>
      <w:r w:rsidR="00A02F1D" w:rsidRPr="00D231DC">
        <w:t>в границах территорий общего пользования;</w:t>
      </w:r>
    </w:p>
    <w:p w:rsidR="00A02F1D" w:rsidRPr="00D231DC" w:rsidRDefault="003414EF" w:rsidP="006128C3">
      <w:pPr>
        <w:spacing w:line="240" w:lineRule="auto"/>
      </w:pPr>
      <w:r w:rsidRPr="00D231DC">
        <w:t xml:space="preserve">3) </w:t>
      </w:r>
      <w:r w:rsidR="00A02F1D" w:rsidRPr="00D231DC">
        <w:t>предназначенные для размещения линейных объектов и (или) занятые линейными объектами;</w:t>
      </w:r>
    </w:p>
    <w:p w:rsidR="00A02F1D" w:rsidRPr="00D231DC" w:rsidRDefault="003414EF" w:rsidP="006128C3">
      <w:pPr>
        <w:spacing w:line="240" w:lineRule="auto"/>
      </w:pPr>
      <w:r w:rsidRPr="00D231DC">
        <w:t xml:space="preserve">4) </w:t>
      </w:r>
      <w:r w:rsidR="00A02F1D" w:rsidRPr="00D231DC">
        <w:t>предоставленные для добычи полезных ископаемых.</w:t>
      </w:r>
    </w:p>
    <w:p w:rsidR="00A02F1D" w:rsidRPr="00D231DC" w:rsidRDefault="00BA60D4" w:rsidP="006128C3">
      <w:pPr>
        <w:spacing w:line="240" w:lineRule="auto"/>
      </w:pPr>
      <w:r w:rsidRPr="00D231DC">
        <w:t>5.</w:t>
      </w:r>
      <w:r w:rsidR="00A02F1D" w:rsidRPr="00D231DC">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02F1D" w:rsidRPr="00D231DC" w:rsidRDefault="00BA60D4" w:rsidP="006128C3">
      <w:pPr>
        <w:spacing w:line="240" w:lineRule="auto"/>
      </w:pPr>
      <w:r w:rsidRPr="00D231DC">
        <w:t>6.</w:t>
      </w:r>
      <w:r w:rsidR="00A02F1D" w:rsidRPr="00D231DC">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w:t>
      </w:r>
      <w:r w:rsidR="00A02F1D" w:rsidRPr="00D231DC">
        <w:lastRenderedPageBreak/>
        <w:t>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231DC">
        <w:t xml:space="preserve"> и территорий опережающего социально-экономического развития</w:t>
      </w:r>
      <w:r w:rsidR="00A02F1D" w:rsidRPr="00D231DC">
        <w:t>.</w:t>
      </w:r>
    </w:p>
    <w:p w:rsidR="00A02F1D" w:rsidRPr="00D231DC" w:rsidRDefault="00C8284C" w:rsidP="006128C3">
      <w:pPr>
        <w:spacing w:line="240" w:lineRule="auto"/>
      </w:pPr>
      <w:r w:rsidRPr="00D231DC">
        <w:t>7</w:t>
      </w:r>
      <w:r w:rsidR="003414EF" w:rsidRPr="00D231DC">
        <w:t>.</w:t>
      </w:r>
      <w:r w:rsidR="00A02F1D" w:rsidRPr="00D231DC">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8108F6" w:rsidRPr="00D231DC">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02F1D" w:rsidRPr="00D231DC" w:rsidRDefault="00CC2CDC" w:rsidP="006128C3">
      <w:pPr>
        <w:spacing w:line="240" w:lineRule="auto"/>
      </w:pPr>
      <w:r w:rsidRPr="00D231DC">
        <w:t>8</w:t>
      </w:r>
      <w:r w:rsidR="003414EF" w:rsidRPr="00D231DC">
        <w:t>.</w:t>
      </w:r>
      <w:r w:rsidR="00A02F1D" w:rsidRPr="00D231DC">
        <w:t xml:space="preserve"> 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9 настоящих Правил</w:t>
      </w:r>
      <w:r w:rsidR="00530081" w:rsidRPr="00D231DC">
        <w:t>.</w:t>
      </w:r>
    </w:p>
    <w:p w:rsidR="00A02F1D" w:rsidRPr="00D231DC" w:rsidRDefault="00CC2CDC" w:rsidP="006128C3">
      <w:pPr>
        <w:spacing w:line="240" w:lineRule="auto"/>
      </w:pPr>
      <w:r w:rsidRPr="00D231DC">
        <w:t>9</w:t>
      </w:r>
      <w:r w:rsidR="003414EF" w:rsidRPr="00D231DC">
        <w:t xml:space="preserve">. </w:t>
      </w:r>
      <w:r w:rsidR="00A02F1D" w:rsidRPr="00D231DC">
        <w:t>Для каждого земельного участка и объекта капитального строительства разрешенным считается такое использование, которое соответствует:</w:t>
      </w:r>
    </w:p>
    <w:p w:rsidR="00A02F1D" w:rsidRPr="00D231DC" w:rsidRDefault="003414EF" w:rsidP="006128C3">
      <w:pPr>
        <w:spacing w:line="240" w:lineRule="auto"/>
      </w:pPr>
      <w:r w:rsidRPr="00D231DC">
        <w:t xml:space="preserve">1) </w:t>
      </w:r>
      <w:r w:rsidR="00A02F1D" w:rsidRPr="00D231DC">
        <w:t>градостроительным регламентам;</w:t>
      </w:r>
    </w:p>
    <w:p w:rsidR="00A02F1D" w:rsidRPr="00D231DC" w:rsidRDefault="003414EF" w:rsidP="006128C3">
      <w:pPr>
        <w:spacing w:line="240" w:lineRule="auto"/>
      </w:pPr>
      <w:r w:rsidRPr="00D231DC">
        <w:t xml:space="preserve">2) </w:t>
      </w:r>
      <w:r w:rsidR="00A02F1D" w:rsidRPr="00D231DC">
        <w:t>ограничениям по условиям охраны</w:t>
      </w:r>
      <w:r w:rsidR="00530081" w:rsidRPr="00D231DC">
        <w:t xml:space="preserve"> объектов культурного наследия – в </w:t>
      </w:r>
      <w:r w:rsidR="00A02F1D" w:rsidRPr="00D231DC">
        <w:t>случаях, когда земельный участок, объект капитального строительства расположен в зоне охраны объектов культурного наследия;</w:t>
      </w:r>
    </w:p>
    <w:p w:rsidR="00A02F1D" w:rsidRPr="00D231DC" w:rsidRDefault="003414EF" w:rsidP="006128C3">
      <w:pPr>
        <w:spacing w:line="240" w:lineRule="auto"/>
      </w:pPr>
      <w:r w:rsidRPr="00D231DC">
        <w:t xml:space="preserve">3) </w:t>
      </w:r>
      <w:r w:rsidR="00A02F1D" w:rsidRPr="00D231DC">
        <w:t xml:space="preserve">ограничениям по экологическим и санитарно-эпидемиологическим условиям </w:t>
      </w:r>
      <w:r w:rsidR="00530081" w:rsidRPr="00D231DC">
        <w:t xml:space="preserve">– </w:t>
      </w:r>
      <w:r w:rsidR="00A02F1D" w:rsidRPr="00D231DC">
        <w:t>в случаях, когда земельный участок, объект капитального строительства расположен в зонах действ</w:t>
      </w:r>
      <w:r w:rsidR="00530081" w:rsidRPr="00D231DC">
        <w:t>ия соответствующих ограничений;</w:t>
      </w:r>
    </w:p>
    <w:p w:rsidR="00A02F1D" w:rsidRPr="00D231DC" w:rsidRDefault="003414EF" w:rsidP="006128C3">
      <w:pPr>
        <w:spacing w:line="240" w:lineRule="auto"/>
      </w:pPr>
      <w:r w:rsidRPr="00D231DC">
        <w:t xml:space="preserve">4) </w:t>
      </w:r>
      <w:r w:rsidR="00A02F1D" w:rsidRPr="00D231DC">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02F1D" w:rsidRPr="00D231DC" w:rsidRDefault="00CC2CDC" w:rsidP="006128C3">
      <w:pPr>
        <w:spacing w:line="240" w:lineRule="auto"/>
      </w:pPr>
      <w:r w:rsidRPr="00D231DC">
        <w:t>10</w:t>
      </w:r>
      <w:r w:rsidR="003414EF" w:rsidRPr="00D231DC">
        <w:t xml:space="preserve">. </w:t>
      </w:r>
      <w:r w:rsidR="00A02F1D" w:rsidRPr="00D231DC">
        <w:t xml:space="preserve">Градостроительный регламент в части видов разрешенного использования земельного участка и объекта капитального строительства </w:t>
      </w:r>
      <w:r w:rsidRPr="00D231DC">
        <w:t xml:space="preserve">(далее – ВРИ) </w:t>
      </w:r>
      <w:r w:rsidR="00A02F1D" w:rsidRPr="00D231DC">
        <w:t>включает:</w:t>
      </w:r>
    </w:p>
    <w:p w:rsidR="00A02F1D" w:rsidRPr="00D231DC" w:rsidRDefault="003414EF" w:rsidP="006128C3">
      <w:pPr>
        <w:spacing w:line="240" w:lineRule="auto"/>
      </w:pPr>
      <w:r w:rsidRPr="00D231DC">
        <w:t>1)</w:t>
      </w:r>
      <w:r w:rsidR="00A02F1D" w:rsidRPr="00D231DC">
        <w:t xml:space="preserve"> основные виды разрешенного использования земельных участков и объектов капитального строительства, которые соответствуют условиям соблюдения технических регламентов (а до принятия технических регламентов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A02F1D" w:rsidRPr="00D231DC" w:rsidRDefault="003414EF" w:rsidP="006128C3">
      <w:pPr>
        <w:spacing w:line="240" w:lineRule="auto"/>
      </w:pPr>
      <w:r w:rsidRPr="00D231DC">
        <w:t xml:space="preserve">2) </w:t>
      </w:r>
      <w:r w:rsidR="00A02F1D" w:rsidRPr="00D231DC">
        <w:t>условно разрешенные виды использования земельных участков и объектов капитального строительства, требующие получения разрешени</w:t>
      </w:r>
      <w:r w:rsidR="00BE2A56" w:rsidRPr="00D231DC">
        <w:t>я</w:t>
      </w:r>
      <w:r w:rsidR="00A02F1D" w:rsidRPr="00D231DC">
        <w:t xml:space="preserve"> в порядке</w:t>
      </w:r>
      <w:r w:rsidR="00BE2A56" w:rsidRPr="00D231DC">
        <w:t>,</w:t>
      </w:r>
      <w:r w:rsidR="00A02F1D" w:rsidRPr="00D231DC">
        <w:t xml:space="preserve"> предусмотренном статьей 39 Градостроительного кодекса Российской Федерации;</w:t>
      </w:r>
    </w:p>
    <w:p w:rsidR="00A02F1D" w:rsidRPr="00D231DC" w:rsidRDefault="003414EF" w:rsidP="006128C3">
      <w:pPr>
        <w:spacing w:line="240" w:lineRule="auto"/>
      </w:pPr>
      <w:r w:rsidRPr="00D231DC">
        <w:lastRenderedPageBreak/>
        <w:t xml:space="preserve">3) </w:t>
      </w:r>
      <w:r w:rsidR="00A02F1D" w:rsidRPr="00D231DC">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A02F1D" w:rsidRPr="00D231DC" w:rsidRDefault="00CC2CDC" w:rsidP="006128C3">
      <w:pPr>
        <w:spacing w:line="240" w:lineRule="auto"/>
      </w:pPr>
      <w:r w:rsidRPr="00D231DC">
        <w:t>11</w:t>
      </w:r>
      <w:r w:rsidR="00BE2A56" w:rsidRPr="00D231DC">
        <w:t>.</w:t>
      </w:r>
      <w:r w:rsidR="003414EF" w:rsidRPr="00D231DC">
        <w:t xml:space="preserve"> </w:t>
      </w:r>
      <w:r w:rsidR="00A02F1D" w:rsidRPr="00D231DC">
        <w:t>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земельных участков и объектов капитального строительства.</w:t>
      </w:r>
    </w:p>
    <w:p w:rsidR="00A02F1D" w:rsidRPr="00D231DC" w:rsidRDefault="00CC2CDC" w:rsidP="006128C3">
      <w:pPr>
        <w:spacing w:line="240" w:lineRule="auto"/>
      </w:pPr>
      <w:r w:rsidRPr="00D231DC">
        <w:t>12</w:t>
      </w:r>
      <w:r w:rsidR="003414EF" w:rsidRPr="00D231DC">
        <w:t>.</w:t>
      </w:r>
      <w:r w:rsidR="00A02F1D" w:rsidRPr="00D231DC">
        <w:t xml:space="preserve"> Правообладатели земельных участков и объектов капитального строительства имеют право по своему усмотрению выбирать и менять вид (виды) использования земельного участка и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w:t>
      </w:r>
    </w:p>
    <w:p w:rsidR="00A02F1D" w:rsidRPr="00D231DC" w:rsidRDefault="00CC2CDC" w:rsidP="006128C3">
      <w:pPr>
        <w:spacing w:line="240" w:lineRule="auto"/>
      </w:pPr>
      <w:r w:rsidRPr="00D231DC">
        <w:t>13</w:t>
      </w:r>
      <w:r w:rsidR="003414EF" w:rsidRPr="00D231DC">
        <w:t>.</w:t>
      </w:r>
      <w:r w:rsidR="00A02F1D" w:rsidRPr="00D231DC">
        <w:t xml:space="preserve"> Порядок действий по реализации указанного права устанавливается действующим законодательством Российской Федерации, настоящими Правилами, иными нормативными правовыми актами поселения.</w:t>
      </w:r>
    </w:p>
    <w:p w:rsidR="00A02F1D" w:rsidRPr="00D231DC" w:rsidRDefault="00A02F1D" w:rsidP="006128C3">
      <w:pPr>
        <w:spacing w:line="240" w:lineRule="auto"/>
      </w:pPr>
      <w:r w:rsidRPr="00D231DC">
        <w:t>Указанный порядок устанавливается применительно к случаям, когда:</w:t>
      </w:r>
    </w:p>
    <w:p w:rsidR="00A02F1D" w:rsidRPr="00D231DC" w:rsidRDefault="003414EF" w:rsidP="006128C3">
      <w:pPr>
        <w:spacing w:line="240" w:lineRule="auto"/>
      </w:pPr>
      <w:r w:rsidRPr="00D231DC">
        <w:t>1)</w:t>
      </w:r>
      <w:r w:rsidR="00A02F1D" w:rsidRPr="00D231DC">
        <w:t xml:space="preserve"> при изменении одного вида разрешенного использования на другой разрешенный </w:t>
      </w:r>
      <w:r w:rsidR="00BE2A56" w:rsidRPr="00D231DC">
        <w:t>вид использования затрагиваются</w:t>
      </w:r>
      <w:r w:rsidR="00A02F1D" w:rsidRPr="00D231DC">
        <w:t xml:space="preserve"> конструктивные и иные характеристики надежности и безопасности земельных участков и объектов капитального строительства. В этих случаях необходи</w:t>
      </w:r>
      <w:r w:rsidR="00BE2A56" w:rsidRPr="00D231DC">
        <w:t>мо разрешение на строительство;</w:t>
      </w:r>
    </w:p>
    <w:p w:rsidR="00A02F1D" w:rsidRPr="00D231DC" w:rsidRDefault="003414EF" w:rsidP="006128C3">
      <w:pPr>
        <w:spacing w:line="240" w:lineRule="auto"/>
      </w:pPr>
      <w:r w:rsidRPr="00D231DC">
        <w:t xml:space="preserve">2) </w:t>
      </w:r>
      <w:r w:rsidR="00A02F1D" w:rsidRPr="00D231DC">
        <w:t>при изменении одного вида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правообладатель земельного участка и объекта капитального строительства направляет уведомление о намерении изменить вид использования в орган, уполномоченный в области градостроительной деятельности поселения,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поселения;</w:t>
      </w:r>
    </w:p>
    <w:p w:rsidR="00A02F1D" w:rsidRPr="00D231DC" w:rsidRDefault="003414EF" w:rsidP="006128C3">
      <w:pPr>
        <w:spacing w:line="240" w:lineRule="auto"/>
      </w:pPr>
      <w:r w:rsidRPr="00D231DC">
        <w:t>3)</w:t>
      </w:r>
      <w:r w:rsidR="00A02F1D" w:rsidRPr="00D231DC">
        <w:t xml:space="preserve"> правообладатель земельного участка и объекта капитального строительства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A02F1D" w:rsidRPr="00D231DC" w:rsidRDefault="00CC2CDC" w:rsidP="006128C3">
      <w:pPr>
        <w:spacing w:line="240" w:lineRule="auto"/>
      </w:pPr>
      <w:r w:rsidRPr="00D231DC">
        <w:t>14</w:t>
      </w:r>
      <w:r w:rsidR="003414EF" w:rsidRPr="00D231DC">
        <w:t xml:space="preserve">. </w:t>
      </w:r>
      <w:r w:rsidR="00A02F1D" w:rsidRPr="00D231DC">
        <w:t>Виды использования земельных участков и объектов капитального строительства, не предусмотренные частью II</w:t>
      </w:r>
      <w:r w:rsidR="00BE2A56" w:rsidRPr="00D231DC">
        <w:rPr>
          <w:lang w:val="en-US"/>
        </w:rPr>
        <w:t>I</w:t>
      </w:r>
      <w:r w:rsidR="00A02F1D" w:rsidRPr="00D231DC">
        <w:t xml:space="preserve"> настоящих Правил являются не разрешенными для соответствующей территориальной зоны и могут быть разрешены процедурой специального согласования, при условии предварительного внесения, в установленном порядке, соответствующих изменений в настоящие Правила, в части включения такого вида использования земельных участков и объектов капитального строительства в существующий перечень видов использования соотве</w:t>
      </w:r>
      <w:r w:rsidR="00BE2A56" w:rsidRPr="00D231DC">
        <w:t>тствующей территориальной зоны.</w:t>
      </w:r>
    </w:p>
    <w:p w:rsidR="00A02F1D" w:rsidRPr="00D231DC" w:rsidRDefault="00CC2CDC" w:rsidP="006128C3">
      <w:pPr>
        <w:spacing w:line="240" w:lineRule="auto"/>
      </w:pPr>
      <w:r w:rsidRPr="00D231DC">
        <w:t>15</w:t>
      </w:r>
      <w:r w:rsidR="003414EF" w:rsidRPr="00D231DC">
        <w:t xml:space="preserve">. </w:t>
      </w:r>
      <w:r w:rsidR="00A02F1D" w:rsidRPr="00D231DC">
        <w:t>Градостроительные регламенты в части предельных параметров разрешенного использования земельных участков и объектов капитального строительства включают:</w:t>
      </w:r>
    </w:p>
    <w:p w:rsidR="00BD3C05" w:rsidRPr="00D231DC" w:rsidRDefault="00BD3C05" w:rsidP="006128C3">
      <w:pPr>
        <w:spacing w:line="240" w:lineRule="auto"/>
      </w:pPr>
      <w:r w:rsidRPr="00D231DC">
        <w:lastRenderedPageBreak/>
        <w:t>–</w:t>
      </w:r>
      <w:r w:rsidRPr="00D231DC">
        <w:tab/>
        <w:t>минимальная площадь земельного участка;</w:t>
      </w:r>
    </w:p>
    <w:p w:rsidR="00BD3C05" w:rsidRPr="00D231DC" w:rsidRDefault="00BD3C05" w:rsidP="006128C3">
      <w:pPr>
        <w:spacing w:line="240" w:lineRule="auto"/>
      </w:pPr>
      <w:r w:rsidRPr="00D231DC">
        <w:t>–</w:t>
      </w:r>
      <w:r w:rsidRPr="00D231DC">
        <w:tab/>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BD3C05" w:rsidRPr="00D231DC" w:rsidRDefault="00BD3C05" w:rsidP="006128C3">
      <w:pPr>
        <w:spacing w:line="240" w:lineRule="auto"/>
      </w:pPr>
      <w:r w:rsidRPr="00D231DC">
        <w:t>–</w:t>
      </w:r>
      <w:r w:rsidRPr="00D231DC">
        <w:tab/>
        <w:t>минимальные отступы от границ земельных участков зданий, строений, сооружений;</w:t>
      </w:r>
    </w:p>
    <w:p w:rsidR="00E916A5" w:rsidRPr="00D231DC" w:rsidRDefault="00E916A5" w:rsidP="006128C3">
      <w:pPr>
        <w:spacing w:line="240" w:lineRule="auto"/>
      </w:pPr>
      <w:r w:rsidRPr="00D231DC">
        <w:t>–</w:t>
      </w:r>
      <w:r w:rsidRPr="00D231DC">
        <w:tab/>
        <w:t>максимальные выступы за красную линию балконов, эркеров, козырьков;</w:t>
      </w:r>
    </w:p>
    <w:p w:rsidR="00BD3C05" w:rsidRPr="00D231DC" w:rsidRDefault="00BD3C05" w:rsidP="006128C3">
      <w:pPr>
        <w:spacing w:line="240" w:lineRule="auto"/>
      </w:pPr>
      <w:r w:rsidRPr="00D231DC">
        <w:t>–</w:t>
      </w:r>
      <w:r w:rsidRPr="00D231DC">
        <w:tab/>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BD3C05" w:rsidRPr="00D231DC" w:rsidRDefault="00BD3C05" w:rsidP="006128C3">
      <w:pPr>
        <w:spacing w:line="240" w:lineRule="auto"/>
      </w:pPr>
      <w:r w:rsidRPr="00D231DC">
        <w:t>–</w:t>
      </w:r>
      <w:r w:rsidRPr="00D231DC">
        <w:tab/>
        <w:t xml:space="preserve">минимальное количество </w:t>
      </w:r>
      <w:proofErr w:type="spellStart"/>
      <w:r w:rsidRPr="00D231DC">
        <w:t>машино-мест</w:t>
      </w:r>
      <w:proofErr w:type="spellEnd"/>
      <w:r w:rsidRPr="00D231DC">
        <w:t xml:space="preserve"> для хранения индивидуального автотранспорта на территории земельного участка;</w:t>
      </w:r>
    </w:p>
    <w:p w:rsidR="00BD3C05" w:rsidRPr="00D231DC" w:rsidRDefault="00BD3C05" w:rsidP="006128C3">
      <w:pPr>
        <w:spacing w:line="240" w:lineRule="auto"/>
      </w:pPr>
      <w:r w:rsidRPr="00D231DC">
        <w:t>–</w:t>
      </w:r>
      <w:r w:rsidRPr="00D231DC">
        <w:tab/>
        <w:t>минимальное количество мест на погрузочно-разгрузочных площадках на территории земельного участка;</w:t>
      </w:r>
    </w:p>
    <w:p w:rsidR="00BD3C05" w:rsidRPr="00D231DC" w:rsidRDefault="00BD3C05" w:rsidP="006128C3">
      <w:pPr>
        <w:spacing w:line="240" w:lineRule="auto"/>
      </w:pPr>
      <w:r w:rsidRPr="00D231DC">
        <w:t>–</w:t>
      </w:r>
      <w:r w:rsidRPr="00D231DC">
        <w:tab/>
        <w:t>минимальная доля озеленения земельного участка.</w:t>
      </w:r>
    </w:p>
    <w:p w:rsidR="00A02F1D" w:rsidRPr="00D231DC" w:rsidRDefault="00A02F1D" w:rsidP="006128C3">
      <w:pPr>
        <w:spacing w:line="240" w:lineRule="auto"/>
      </w:pPr>
      <w:r w:rsidRPr="00D231DC">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A02F1D" w:rsidRPr="00D231DC" w:rsidRDefault="00CC2CDC" w:rsidP="006128C3">
      <w:pPr>
        <w:spacing w:line="240" w:lineRule="auto"/>
      </w:pPr>
      <w:r w:rsidRPr="00D231DC">
        <w:t>16</w:t>
      </w:r>
      <w:r w:rsidR="003414EF" w:rsidRPr="00D231DC">
        <w:t>.</w:t>
      </w:r>
      <w:r w:rsidR="00A02F1D" w:rsidRPr="00D231DC">
        <w:t xml:space="preserve"> В пределах территориальных зон, выделенных по ви</w:t>
      </w:r>
      <w:r w:rsidR="00BE2A56" w:rsidRPr="00D231DC">
        <w:t xml:space="preserve">дам разрешенного использования </w:t>
      </w:r>
      <w:r w:rsidR="00A02F1D" w:rsidRPr="00D231DC">
        <w:t xml:space="preserve">земельных участков и объектов капитального строительства, могут устанавливаться несколько </w:t>
      </w:r>
      <w:proofErr w:type="spellStart"/>
      <w:r w:rsidR="00A02F1D" w:rsidRPr="00D231DC">
        <w:t>подзон</w:t>
      </w:r>
      <w:proofErr w:type="spellEnd"/>
      <w:r w:rsidR="00A02F1D" w:rsidRPr="00D231DC">
        <w:t xml:space="preserve"> с различными сочетаниями параметров разрешенного строительного изменения земельных участков и объектов капитального строительства, но с одинаковыми списками ви</w:t>
      </w:r>
      <w:r w:rsidR="003414EF" w:rsidRPr="00D231DC">
        <w:t>дов разрешенного использования.</w:t>
      </w:r>
    </w:p>
    <w:p w:rsidR="00A02F1D" w:rsidRPr="00D231DC" w:rsidRDefault="00CC2CDC" w:rsidP="006128C3">
      <w:pPr>
        <w:spacing w:line="240" w:lineRule="auto"/>
      </w:pPr>
      <w:r w:rsidRPr="00D231DC">
        <w:t>17</w:t>
      </w:r>
      <w:r w:rsidR="003414EF" w:rsidRPr="00D231DC">
        <w:t xml:space="preserve">. </w:t>
      </w:r>
      <w:r w:rsidR="00A02F1D" w:rsidRPr="00D231DC">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A44CD" w:rsidRPr="00D231DC" w:rsidRDefault="00CC2CDC" w:rsidP="006128C3">
      <w:pPr>
        <w:spacing w:line="240" w:lineRule="auto"/>
      </w:pPr>
      <w:r w:rsidRPr="00D231DC">
        <w:t>18</w:t>
      </w:r>
      <w:r w:rsidR="003414EF" w:rsidRPr="00D231DC">
        <w:t>.</w:t>
      </w:r>
      <w:r w:rsidR="002A44CD" w:rsidRPr="00D231DC">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2A44CD" w:rsidRPr="00D231DC" w:rsidRDefault="00CC2CDC" w:rsidP="006128C3">
      <w:pPr>
        <w:spacing w:line="240" w:lineRule="auto"/>
      </w:pPr>
      <w:r w:rsidRPr="00D231DC">
        <w:t>19</w:t>
      </w:r>
      <w:r w:rsidR="002A44CD" w:rsidRPr="00D231DC">
        <w:t>. Суммарная общая площадь объектов капитального строительства (помещений) вспомогательных видов разрешенного использования, расположенных на территории одного земельного участка, не должна превышать 50 % общей площади всех объектов капитального строительства, расположенных на территории соответствующего земельного участка, включая подземную часть.</w:t>
      </w:r>
    </w:p>
    <w:p w:rsidR="002A44CD" w:rsidRPr="00D231DC" w:rsidRDefault="002A44CD" w:rsidP="006128C3">
      <w:pPr>
        <w:spacing w:line="240" w:lineRule="auto"/>
      </w:pPr>
      <w:r w:rsidRPr="00D231DC">
        <w:t xml:space="preserve">Суммарная доля площади земельного участка, занимаемая объектами капитального строительства вспомогательных видов разрешенного использования, а также относящееся к ним озеленение, </w:t>
      </w:r>
      <w:proofErr w:type="spellStart"/>
      <w:r w:rsidRPr="00D231DC">
        <w:t>машино-места</w:t>
      </w:r>
      <w:proofErr w:type="spellEnd"/>
      <w:r w:rsidRPr="00D231DC">
        <w:t xml:space="preserve"> и иные необходимые в соответствии с действующим законодательством Российской Федерации элементы инженерно-технического обеспечения и благоустройства, не должна превышать 25 % общей площади территории соответствующего земельного участка. Для всех </w:t>
      </w:r>
      <w:r w:rsidRPr="00D231DC">
        <w:lastRenderedPageBreak/>
        <w:t>видов объектов физкультуры и спорта (включая спортивные клубы) указанный показатель не должен превышать 10 % от общей площади земельного участка.</w:t>
      </w:r>
    </w:p>
    <w:p w:rsidR="00A02F1D" w:rsidRPr="00D231DC" w:rsidRDefault="00CC2CDC" w:rsidP="006128C3">
      <w:pPr>
        <w:spacing w:line="240" w:lineRule="auto"/>
      </w:pPr>
      <w:r w:rsidRPr="00D231DC">
        <w:t>20</w:t>
      </w:r>
      <w:r w:rsidR="003414EF" w:rsidRPr="00D231DC">
        <w:t>.</w:t>
      </w:r>
      <w:r w:rsidR="00A02F1D" w:rsidRPr="00D231DC">
        <w:t xml:space="preserve"> Границы зон распространения градостроительных ограничений могут не совпадать с границами территориальных зон, обозначенных на карте </w:t>
      </w:r>
      <w:r w:rsidR="00694475" w:rsidRPr="00D231DC">
        <w:t>градостроительного зонирования.</w:t>
      </w:r>
    </w:p>
    <w:p w:rsidR="00A02F1D" w:rsidRPr="00D231DC" w:rsidRDefault="00A02F1D" w:rsidP="006128C3">
      <w:pPr>
        <w:spacing w:line="240" w:lineRule="auto"/>
      </w:pPr>
      <w:r w:rsidRPr="00D231DC">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w:t>
      </w:r>
      <w:r w:rsidR="00694475" w:rsidRPr="00D231DC">
        <w:t xml:space="preserve"> градостроительных ограничений.</w:t>
      </w:r>
    </w:p>
    <w:p w:rsidR="00A02F1D" w:rsidRPr="00D231DC" w:rsidRDefault="00CC2CDC" w:rsidP="006128C3">
      <w:pPr>
        <w:spacing w:line="240" w:lineRule="auto"/>
      </w:pPr>
      <w:r w:rsidRPr="00D231DC">
        <w:t>21</w:t>
      </w:r>
      <w:r w:rsidR="003414EF" w:rsidRPr="00D231DC">
        <w:t xml:space="preserve">. </w:t>
      </w:r>
      <w:r w:rsidR="00A02F1D" w:rsidRPr="00D231DC">
        <w:t>Соблюдение градостроительных регламентов является обязательным для всех субъектов градостроительных отношений.</w:t>
      </w:r>
    </w:p>
    <w:p w:rsidR="00A02F1D" w:rsidRPr="00D231DC" w:rsidRDefault="00A02F1D" w:rsidP="006128C3">
      <w:pPr>
        <w:spacing w:line="240" w:lineRule="auto"/>
      </w:pPr>
    </w:p>
    <w:p w:rsidR="00A02F1D" w:rsidRPr="00D231DC" w:rsidRDefault="00CC2CDC" w:rsidP="00FC2312">
      <w:pPr>
        <w:pStyle w:val="a3"/>
        <w:spacing w:line="240" w:lineRule="auto"/>
        <w:ind w:firstLine="708"/>
      </w:pPr>
      <w:bookmarkStart w:id="99" w:name="_Toc55920356"/>
      <w:r w:rsidRPr="00D231DC">
        <w:t>Статья 42</w:t>
      </w:r>
      <w:r w:rsidR="00A02F1D" w:rsidRPr="00D231DC">
        <w:t>. Права использования земельных участков и объектов капитального строительства, не соответствующих установленному градостроительному</w:t>
      </w:r>
      <w:r w:rsidR="00BE2A56" w:rsidRPr="00D231DC">
        <w:t xml:space="preserve"> регламенту территориальных зон</w:t>
      </w:r>
      <w:bookmarkEnd w:id="99"/>
    </w:p>
    <w:p w:rsidR="00A02F1D" w:rsidRPr="00D231DC" w:rsidRDefault="00A02F1D" w:rsidP="006128C3">
      <w:pPr>
        <w:spacing w:line="240" w:lineRule="auto"/>
      </w:pPr>
      <w:r w:rsidRPr="00D231DC">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A02F1D" w:rsidRPr="00D231DC" w:rsidRDefault="00A02F1D" w:rsidP="006128C3">
      <w:pPr>
        <w:spacing w:line="240" w:lineRule="auto"/>
      </w:pPr>
      <w:r w:rsidRPr="00D231DC">
        <w:t>1) виды их использования не входят в перечень видов разрешенного использования;</w:t>
      </w:r>
    </w:p>
    <w:p w:rsidR="00A02F1D" w:rsidRPr="00D231DC" w:rsidRDefault="00A02F1D" w:rsidP="006128C3">
      <w:pPr>
        <w:spacing w:line="240" w:lineRule="auto"/>
      </w:pPr>
      <w:r w:rsidRPr="00D231DC">
        <w:t>2) их размеры не соответствуют предельным значениям, установленным</w:t>
      </w:r>
      <w:r w:rsidR="00BE2A56" w:rsidRPr="00D231DC">
        <w:t xml:space="preserve"> градостроительным регламентом.</w:t>
      </w:r>
    </w:p>
    <w:p w:rsidR="00A02F1D" w:rsidRPr="00D231DC" w:rsidRDefault="00A02F1D" w:rsidP="006128C3">
      <w:pPr>
        <w:spacing w:line="240" w:lineRule="auto"/>
      </w:pPr>
      <w:r w:rsidRPr="00D231DC">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A02F1D" w:rsidRPr="00D231DC" w:rsidRDefault="00A02F1D" w:rsidP="006128C3">
      <w:pPr>
        <w:spacing w:line="240" w:lineRule="auto"/>
      </w:pPr>
      <w:r w:rsidRPr="00D231DC">
        <w:t>3. Земельные участки и прочно связанные с ними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02F1D" w:rsidRPr="00D231DC" w:rsidRDefault="00A02F1D" w:rsidP="006128C3">
      <w:pPr>
        <w:spacing w:line="240" w:lineRule="auto"/>
      </w:pPr>
      <w:r w:rsidRPr="00D231DC">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A02F1D" w:rsidRPr="00D231DC" w:rsidRDefault="00A02F1D" w:rsidP="006128C3">
      <w:pPr>
        <w:spacing w:line="240" w:lineRule="auto"/>
      </w:pPr>
      <w:r w:rsidRPr="00D231DC">
        <w:t>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w:t>
      </w:r>
    </w:p>
    <w:p w:rsidR="00A02F1D" w:rsidRPr="00D231DC" w:rsidRDefault="005168D1" w:rsidP="006128C3">
      <w:pPr>
        <w:spacing w:line="240" w:lineRule="auto"/>
      </w:pPr>
      <w:r w:rsidRPr="00D231DC">
        <w:t>6. В случае, если использование указанных в пункте 1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02F1D" w:rsidRPr="00D231DC" w:rsidRDefault="00A02F1D" w:rsidP="006128C3">
      <w:pPr>
        <w:spacing w:line="240" w:lineRule="auto"/>
      </w:pPr>
    </w:p>
    <w:p w:rsidR="00540D7F" w:rsidRPr="00D231DC" w:rsidRDefault="00CC2CDC" w:rsidP="006128C3">
      <w:pPr>
        <w:pStyle w:val="a3"/>
        <w:spacing w:line="240" w:lineRule="auto"/>
      </w:pPr>
      <w:bookmarkStart w:id="100" w:name="_Toc55920357"/>
      <w:r w:rsidRPr="00D231DC">
        <w:t>Статья 43</w:t>
      </w:r>
      <w:r w:rsidR="00540D7F" w:rsidRPr="00D231DC">
        <w:t>. Минимальная площадь земельного участка</w:t>
      </w:r>
      <w:bookmarkEnd w:id="100"/>
    </w:p>
    <w:p w:rsidR="00540D7F" w:rsidRPr="00D231DC" w:rsidRDefault="00540D7F" w:rsidP="006128C3">
      <w:pPr>
        <w:spacing w:line="240" w:lineRule="auto"/>
      </w:pPr>
      <w:r w:rsidRPr="00D231DC">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D231DC">
        <w:t>машино-мест</w:t>
      </w:r>
      <w:proofErr w:type="spellEnd"/>
      <w:r w:rsidRPr="00D231DC">
        <w:t>, проездов и иных, необходимых в соответствии с настоящими Правилами и техническими регламентами вспомогательных объектов капитального строительства, предназначенных для его обслуживания и эксплуатации.</w:t>
      </w:r>
    </w:p>
    <w:p w:rsidR="00540D7F" w:rsidRPr="00D231DC" w:rsidRDefault="00540D7F" w:rsidP="006128C3">
      <w:pPr>
        <w:spacing w:line="240" w:lineRule="auto"/>
      </w:pPr>
    </w:p>
    <w:p w:rsidR="00540D7F" w:rsidRPr="00D231DC" w:rsidRDefault="00CC2CDC" w:rsidP="006128C3">
      <w:pPr>
        <w:pStyle w:val="a3"/>
        <w:spacing w:line="240" w:lineRule="auto"/>
      </w:pPr>
      <w:bookmarkStart w:id="101" w:name="_Toc55920358"/>
      <w:r w:rsidRPr="00D231DC">
        <w:t>Статья 44</w:t>
      </w:r>
      <w:r w:rsidR="00540D7F" w:rsidRPr="00D231DC">
        <w:t>. Минимальные отступы объектов капитального строительства от границ земельных участков</w:t>
      </w:r>
      <w:bookmarkEnd w:id="101"/>
    </w:p>
    <w:p w:rsidR="00540D7F" w:rsidRPr="00D231DC" w:rsidRDefault="00540D7F" w:rsidP="006128C3">
      <w:pPr>
        <w:spacing w:line="240" w:lineRule="auto"/>
      </w:pPr>
      <w:r w:rsidRPr="00D231DC">
        <w:t>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w:t>
      </w:r>
      <w:r w:rsidR="0056330E" w:rsidRPr="00D231DC">
        <w:t>иальных зонах, кроме жилых зон.</w:t>
      </w:r>
    </w:p>
    <w:p w:rsidR="00540D7F" w:rsidRPr="00D231DC" w:rsidRDefault="00540D7F" w:rsidP="006128C3">
      <w:pPr>
        <w:spacing w:line="240" w:lineRule="auto"/>
      </w:pPr>
      <w:r w:rsidRPr="00D231DC">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540D7F" w:rsidRPr="00D231DC" w:rsidRDefault="00540D7F" w:rsidP="006128C3">
      <w:pPr>
        <w:spacing w:line="240" w:lineRule="auto"/>
      </w:pPr>
      <w:r w:rsidRPr="00D231DC">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540D7F" w:rsidRPr="00D231DC" w:rsidRDefault="00540D7F" w:rsidP="006128C3">
      <w:pPr>
        <w:spacing w:line="240" w:lineRule="auto"/>
      </w:pPr>
      <w:r w:rsidRPr="00D231DC">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40D7F" w:rsidRPr="00D231DC" w:rsidRDefault="00540D7F" w:rsidP="006128C3">
      <w:pPr>
        <w:spacing w:line="240" w:lineRule="auto"/>
      </w:pPr>
      <w:r w:rsidRPr="00D231DC">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w:t>
      </w:r>
      <w:r w:rsidR="0056330E" w:rsidRPr="00D231DC">
        <w:t>нические средства солнцезащиты.</w:t>
      </w:r>
    </w:p>
    <w:p w:rsidR="00540D7F" w:rsidRPr="00D231DC" w:rsidRDefault="00540D7F" w:rsidP="006128C3">
      <w:pPr>
        <w:spacing w:line="240" w:lineRule="auto"/>
      </w:pPr>
      <w:r w:rsidRPr="00D231DC">
        <w:t>Меры по ограничению избыточного теплового воздействия инсоляции не должны приводить к нарушению норм естественного освещения помещений.</w:t>
      </w:r>
    </w:p>
    <w:p w:rsidR="00540D7F" w:rsidRPr="00D231DC" w:rsidRDefault="00540D7F" w:rsidP="006128C3">
      <w:pPr>
        <w:spacing w:line="240" w:lineRule="auto"/>
      </w:pPr>
      <w:r w:rsidRPr="00D231DC">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органом местного самоуправления уполномоченным в области градостроительной деятельности.</w:t>
      </w:r>
    </w:p>
    <w:p w:rsidR="00540D7F" w:rsidRPr="00D231DC" w:rsidRDefault="00540D7F" w:rsidP="006128C3">
      <w:pPr>
        <w:spacing w:line="240" w:lineRule="auto"/>
      </w:pPr>
    </w:p>
    <w:p w:rsidR="00540D7F" w:rsidRPr="00D231DC" w:rsidRDefault="00CC2CDC" w:rsidP="006128C3">
      <w:pPr>
        <w:pStyle w:val="a3"/>
        <w:spacing w:line="240" w:lineRule="auto"/>
      </w:pPr>
      <w:bookmarkStart w:id="102" w:name="_Toc55920359"/>
      <w:r w:rsidRPr="00D231DC">
        <w:t>Статья 45</w:t>
      </w:r>
      <w:r w:rsidR="00540D7F" w:rsidRPr="00D231DC">
        <w:t>. Максимальные выступы за красную лин</w:t>
      </w:r>
      <w:r w:rsidR="0056330E" w:rsidRPr="00D231DC">
        <w:t>ию зданий, строений, сооружений</w:t>
      </w:r>
      <w:bookmarkEnd w:id="102"/>
    </w:p>
    <w:p w:rsidR="00540D7F" w:rsidRPr="00D231DC" w:rsidRDefault="00540D7F" w:rsidP="006128C3">
      <w:pPr>
        <w:spacing w:line="240" w:lineRule="auto"/>
      </w:pPr>
      <w:r w:rsidRPr="00D231DC">
        <w:t>Максимальные выступы за красную линию частей зданий, строений, сооружений допускаются в отношении балконов, эркеров, к</w:t>
      </w:r>
      <w:r w:rsidR="0056330E" w:rsidRPr="00D231DC">
        <w:t>озырьков – не более 1,5 метров.</w:t>
      </w:r>
    </w:p>
    <w:p w:rsidR="00540D7F" w:rsidRPr="00D231DC" w:rsidRDefault="00540D7F" w:rsidP="006128C3">
      <w:pPr>
        <w:spacing w:line="240" w:lineRule="auto"/>
      </w:pPr>
    </w:p>
    <w:p w:rsidR="00540D7F" w:rsidRPr="00D231DC" w:rsidRDefault="00CC2CDC" w:rsidP="006128C3">
      <w:pPr>
        <w:pStyle w:val="a3"/>
        <w:spacing w:line="240" w:lineRule="auto"/>
      </w:pPr>
      <w:bookmarkStart w:id="103" w:name="_Toc55920360"/>
      <w:r w:rsidRPr="00D231DC">
        <w:t>Статья 46</w:t>
      </w:r>
      <w:r w:rsidR="00540D7F" w:rsidRPr="00D231DC">
        <w:t>. Максимальная высота зданий, строений, сооружений</w:t>
      </w:r>
      <w:bookmarkEnd w:id="103"/>
    </w:p>
    <w:p w:rsidR="00540D7F" w:rsidRPr="00D231DC" w:rsidRDefault="00540D7F" w:rsidP="006128C3">
      <w:pPr>
        <w:spacing w:line="240" w:lineRule="auto"/>
      </w:pPr>
      <w:r w:rsidRPr="00D231DC">
        <w:lastRenderedPageBreak/>
        <w:t>1. Максимальная высота зданий, строений, сооружений установлена настоящими Правилами с учетом:</w:t>
      </w:r>
    </w:p>
    <w:p w:rsidR="00540D7F" w:rsidRPr="00D231DC" w:rsidRDefault="00540D7F" w:rsidP="006128C3">
      <w:pPr>
        <w:spacing w:line="240" w:lineRule="auto"/>
      </w:pPr>
      <w:r w:rsidRPr="00D231DC">
        <w:t>–</w:t>
      </w:r>
      <w:r w:rsidRPr="00D231DC">
        <w:tab/>
        <w:t>Генерального плана поселения;</w:t>
      </w:r>
    </w:p>
    <w:p w:rsidR="00540D7F" w:rsidRPr="00D231DC" w:rsidRDefault="00540D7F" w:rsidP="006128C3">
      <w:pPr>
        <w:spacing w:line="240" w:lineRule="auto"/>
      </w:pPr>
      <w:r w:rsidRPr="00D231DC">
        <w:t>–</w:t>
      </w:r>
      <w:r w:rsidRPr="00D231DC">
        <w:tab/>
        <w:t>границ зон охраны объектов культурного наследия;</w:t>
      </w:r>
    </w:p>
    <w:p w:rsidR="00540D7F" w:rsidRPr="00D231DC" w:rsidRDefault="00540D7F" w:rsidP="006128C3">
      <w:pPr>
        <w:spacing w:line="240" w:lineRule="auto"/>
      </w:pPr>
      <w:r w:rsidRPr="00D231DC">
        <w:t>–</w:t>
      </w:r>
      <w:r w:rsidRPr="00D231DC">
        <w:tab/>
        <w:t>максимальной этажности застройки в границах территориальных зон;</w:t>
      </w:r>
    </w:p>
    <w:p w:rsidR="00540D7F" w:rsidRPr="00D231DC" w:rsidRDefault="00540D7F" w:rsidP="006128C3">
      <w:pPr>
        <w:spacing w:line="240" w:lineRule="auto"/>
      </w:pPr>
      <w:r w:rsidRPr="00D231DC">
        <w:t>–</w:t>
      </w:r>
      <w:r w:rsidRPr="00D231DC">
        <w:tab/>
        <w:t>видов разрешенного использования в границах территориальных зон.</w:t>
      </w:r>
    </w:p>
    <w:p w:rsidR="00540D7F" w:rsidRPr="00D231DC" w:rsidRDefault="00540D7F" w:rsidP="006128C3">
      <w:pPr>
        <w:spacing w:line="240" w:lineRule="auto"/>
      </w:pPr>
      <w:r w:rsidRPr="00D231DC">
        <w:t xml:space="preserve">2. Требования в части максимальной высоты зданий, строений, сооружений, установленные настоящими Правилами, не распространяются на антенны, вентиляционные и дымовые трубы, шпили, аттики и </w:t>
      </w:r>
      <w:proofErr w:type="spellStart"/>
      <w:r w:rsidRPr="00D231DC">
        <w:t>баллюстрады</w:t>
      </w:r>
      <w:proofErr w:type="spellEnd"/>
      <w:r w:rsidRPr="00D231DC">
        <w:t>,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540D7F" w:rsidRPr="00D231DC" w:rsidRDefault="00540D7F" w:rsidP="006128C3">
      <w:pPr>
        <w:spacing w:line="240" w:lineRule="auto"/>
      </w:pPr>
      <w:r w:rsidRPr="00D231DC">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540D7F" w:rsidRPr="00D231DC" w:rsidRDefault="00540D7F" w:rsidP="006128C3">
      <w:pPr>
        <w:spacing w:line="240" w:lineRule="auto"/>
      </w:pPr>
      <w:r w:rsidRPr="00D231DC">
        <w:t xml:space="preserve">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w:t>
      </w:r>
      <w:r w:rsidR="0056330E" w:rsidRPr="00D231DC">
        <w:t>сооружений могут располагаться по фронту застройки квартала,</w:t>
      </w:r>
      <w:r w:rsidRPr="00D231DC">
        <w:t xml:space="preserve"> на пересечении транспортных магистралей, в угловых частях квартала, в центральной части линии застройки квартала.</w:t>
      </w:r>
    </w:p>
    <w:p w:rsidR="00540D7F" w:rsidRPr="00D231DC" w:rsidRDefault="00540D7F" w:rsidP="006128C3">
      <w:pPr>
        <w:spacing w:line="240" w:lineRule="auto"/>
      </w:pPr>
    </w:p>
    <w:p w:rsidR="00540D7F" w:rsidRPr="00D231DC" w:rsidRDefault="00CC2CDC" w:rsidP="006128C3">
      <w:pPr>
        <w:pStyle w:val="a3"/>
        <w:spacing w:line="240" w:lineRule="auto"/>
      </w:pPr>
      <w:bookmarkStart w:id="104" w:name="_Toc55920361"/>
      <w:r w:rsidRPr="00D231DC">
        <w:t>Статья 47</w:t>
      </w:r>
      <w:r w:rsidR="00540D7F" w:rsidRPr="00D231DC">
        <w:t>. Минималь</w:t>
      </w:r>
      <w:r w:rsidR="0056330E" w:rsidRPr="00D231DC">
        <w:t>ная доля озелененной территории</w:t>
      </w:r>
      <w:bookmarkEnd w:id="104"/>
    </w:p>
    <w:p w:rsidR="00540D7F" w:rsidRPr="00D231DC" w:rsidRDefault="00540D7F" w:rsidP="006128C3">
      <w:pPr>
        <w:spacing w:line="240" w:lineRule="auto"/>
      </w:pPr>
      <w:r w:rsidRPr="00D231DC">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540D7F" w:rsidRPr="00D231DC" w:rsidRDefault="00540D7F" w:rsidP="006128C3">
      <w:pPr>
        <w:spacing w:line="240" w:lineRule="auto"/>
      </w:pPr>
      <w:r w:rsidRPr="00D231DC">
        <w:t>2. Озелененная территория может быть оборудована следующими объектами:</w:t>
      </w:r>
    </w:p>
    <w:p w:rsidR="00540D7F" w:rsidRPr="00D231DC" w:rsidRDefault="00540D7F" w:rsidP="006128C3">
      <w:pPr>
        <w:spacing w:line="240" w:lineRule="auto"/>
      </w:pPr>
      <w:r w:rsidRPr="00D231DC">
        <w:t>–</w:t>
      </w:r>
      <w:r w:rsidRPr="00D231DC">
        <w:tab/>
        <w:t>площадками для отдыха взрослых, детскими площадками;</w:t>
      </w:r>
    </w:p>
    <w:p w:rsidR="00540D7F" w:rsidRPr="00D231DC" w:rsidRDefault="00540D7F" w:rsidP="006128C3">
      <w:pPr>
        <w:spacing w:line="240" w:lineRule="auto"/>
      </w:pPr>
      <w:r w:rsidRPr="00D231DC">
        <w:t>–</w:t>
      </w:r>
      <w:r w:rsidRPr="00D231DC">
        <w:tab/>
        <w:t>открытыми спортивными площадками;</w:t>
      </w:r>
    </w:p>
    <w:p w:rsidR="00540D7F" w:rsidRPr="00D231DC" w:rsidRDefault="00540D7F" w:rsidP="006128C3">
      <w:pPr>
        <w:spacing w:line="240" w:lineRule="auto"/>
      </w:pPr>
      <w:r w:rsidRPr="00D231DC">
        <w:t>–</w:t>
      </w:r>
      <w:r w:rsidRPr="00D231DC">
        <w:tab/>
        <w:t>площадками для выгула собак;</w:t>
      </w:r>
    </w:p>
    <w:p w:rsidR="00540D7F" w:rsidRPr="00D231DC" w:rsidRDefault="00540D7F" w:rsidP="006128C3">
      <w:pPr>
        <w:spacing w:line="240" w:lineRule="auto"/>
      </w:pPr>
      <w:r w:rsidRPr="00D231DC">
        <w:t>–</w:t>
      </w:r>
      <w:r w:rsidRPr="00D231DC">
        <w:tab/>
        <w:t>грунтовыми пешеходными дорожками;</w:t>
      </w:r>
    </w:p>
    <w:p w:rsidR="00540D7F" w:rsidRPr="00D231DC" w:rsidRDefault="00540D7F" w:rsidP="006128C3">
      <w:pPr>
        <w:spacing w:line="240" w:lineRule="auto"/>
      </w:pPr>
      <w:r w:rsidRPr="00D231DC">
        <w:t>–</w:t>
      </w:r>
      <w:r w:rsidRPr="00D231DC">
        <w:tab/>
        <w:t>другими подобными объектами.</w:t>
      </w:r>
    </w:p>
    <w:p w:rsidR="00540D7F" w:rsidRPr="00D231DC" w:rsidRDefault="00540D7F" w:rsidP="006128C3">
      <w:pPr>
        <w:spacing w:line="240" w:lineRule="auto"/>
      </w:pPr>
      <w:r w:rsidRPr="00D231DC">
        <w:t>Площадь, занимаемая указанными объектами не должна превышать 50</w:t>
      </w:r>
      <w:r w:rsidR="0056330E" w:rsidRPr="00D231DC">
        <w:t xml:space="preserve"> </w:t>
      </w:r>
      <w:r w:rsidRPr="00D231DC">
        <w:t>% площади озелененной территории.</w:t>
      </w:r>
    </w:p>
    <w:p w:rsidR="00540D7F" w:rsidRPr="00D231DC" w:rsidRDefault="00540D7F" w:rsidP="006128C3">
      <w:pPr>
        <w:spacing w:line="240" w:lineRule="auto"/>
      </w:pPr>
      <w:r w:rsidRPr="00D231DC">
        <w:t>3. При совмещении на одном земельном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540D7F" w:rsidRPr="00D231DC" w:rsidRDefault="00540D7F" w:rsidP="006128C3">
      <w:pPr>
        <w:spacing w:line="240" w:lineRule="auto"/>
      </w:pPr>
      <w:r w:rsidRPr="00D231DC">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9701DA" w:rsidRPr="00D231DC" w:rsidRDefault="00540D7F" w:rsidP="006128C3">
      <w:pPr>
        <w:spacing w:line="240" w:lineRule="auto"/>
      </w:pPr>
      <w:r w:rsidRPr="00D231DC">
        <w:lastRenderedPageBreak/>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9701DA" w:rsidRPr="00D231DC" w:rsidRDefault="002B3CA0" w:rsidP="006128C3">
      <w:pPr>
        <w:spacing w:line="240" w:lineRule="auto"/>
      </w:pPr>
      <w:r w:rsidRPr="00D231DC">
        <w:t>Таблица 1 – Минимально допустимая площадь озелененной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0"/>
        <w:gridCol w:w="4388"/>
      </w:tblGrid>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w:t>
            </w:r>
          </w:p>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п/п</w:t>
            </w:r>
          </w:p>
        </w:tc>
        <w:tc>
          <w:tcPr>
            <w:tcW w:w="4390"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Вид использования</w:t>
            </w:r>
          </w:p>
        </w:tc>
        <w:tc>
          <w:tcPr>
            <w:tcW w:w="4388"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Минимальная площадь</w:t>
            </w:r>
          </w:p>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озелененных территорий</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1</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Многоквартирные жилые дома*</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23 кв.м на 100 кв.м общей площади квартир в объекте капитального строительства на участке</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2</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Сады, скверы, бульвары</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95% территории земельного участка при площади участка менее 1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90% - при площади от 1 до 5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85% - при площади от 5 до 20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80% - при площади свыше 20 га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3</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Парки</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95% территории земельного участка при площади участка менее 1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90% - при площади от 1 до 5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80% - при площади от 5 до 20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70% - при площади свыше 20 га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4</w:t>
            </w:r>
            <w:r w:rsidR="003825D0" w:rsidRPr="00D231DC">
              <w:rPr>
                <w:rFonts w:eastAsia="Times New Roman" w:cs="Times New Roman"/>
                <w:szCs w:val="26"/>
                <w:lang w:eastAsia="ru-RU"/>
              </w:rPr>
              <w:t>.</w:t>
            </w:r>
          </w:p>
        </w:tc>
        <w:tc>
          <w:tcPr>
            <w:tcW w:w="4390" w:type="dxa"/>
            <w:vAlign w:val="center"/>
          </w:tcPr>
          <w:p w:rsidR="002B3CA0" w:rsidRPr="00D231DC" w:rsidRDefault="00107C21"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Комплексы аттракционов, луна-</w:t>
            </w:r>
            <w:r w:rsidR="002B3CA0" w:rsidRPr="00D231DC">
              <w:rPr>
                <w:rFonts w:eastAsia="Times New Roman" w:cs="Times New Roman"/>
                <w:szCs w:val="26"/>
                <w:lang w:eastAsia="ru-RU"/>
              </w:rPr>
              <w:t>парков, аквапарков</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0% территории земельного участка при площади участка менее 1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10% - при площади от 1 до 5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20% - при площади от 5 до 20 га;</w:t>
            </w:r>
          </w:p>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30% - при площади свыше 20 га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5</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Больничные учреждения, санаторно-курортные учреждения, объекты социального обеспечения, объекты для оздоровительных целей</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60</w:t>
            </w:r>
            <w:r w:rsidR="00107C21" w:rsidRPr="00D231DC">
              <w:rPr>
                <w:rFonts w:eastAsia="Times New Roman" w:cs="Times New Roman"/>
                <w:szCs w:val="26"/>
                <w:lang w:eastAsia="ru-RU"/>
              </w:rPr>
              <w:t>% территории земельного участка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6</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Объекты дошкольного, начального и среднего общего образования</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50% территории земельного участка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7</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40% территории земельного участка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8</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Прочие, за исключением объектов коммунального хозяйства, объектов сельскохозяйственного использования, объектов транспорта</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15% территории земельного участка</w:t>
            </w:r>
          </w:p>
        </w:tc>
      </w:tr>
      <w:tr w:rsidR="002B3CA0" w:rsidRPr="00D231DC" w:rsidTr="00107C21">
        <w:tc>
          <w:tcPr>
            <w:tcW w:w="567" w:type="dxa"/>
            <w:vAlign w:val="center"/>
          </w:tcPr>
          <w:p w:rsidR="002B3CA0" w:rsidRPr="00D231DC" w:rsidRDefault="002B3CA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9</w:t>
            </w:r>
            <w:r w:rsidR="003825D0" w:rsidRPr="00D231DC">
              <w:rPr>
                <w:rFonts w:eastAsia="Times New Roman" w:cs="Times New Roman"/>
                <w:szCs w:val="26"/>
                <w:lang w:eastAsia="ru-RU"/>
              </w:rPr>
              <w:t>.</w:t>
            </w:r>
          </w:p>
        </w:tc>
        <w:tc>
          <w:tcPr>
            <w:tcW w:w="4390"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Объекты коммунального хозяйства, объекты сельскохозяйственного использования, объекты транспорта</w:t>
            </w:r>
          </w:p>
        </w:tc>
        <w:tc>
          <w:tcPr>
            <w:tcW w:w="4388" w:type="dxa"/>
            <w:vAlign w:val="center"/>
          </w:tcPr>
          <w:p w:rsidR="002B3CA0" w:rsidRPr="00D231DC" w:rsidRDefault="002B3CA0" w:rsidP="006128C3">
            <w:pPr>
              <w:spacing w:line="240" w:lineRule="auto"/>
              <w:ind w:firstLine="0"/>
              <w:jc w:val="left"/>
              <w:rPr>
                <w:rFonts w:eastAsia="Times New Roman" w:cs="Times New Roman"/>
                <w:szCs w:val="26"/>
                <w:lang w:eastAsia="ru-RU"/>
              </w:rPr>
            </w:pPr>
            <w:r w:rsidRPr="00D231DC">
              <w:rPr>
                <w:rFonts w:eastAsia="Times New Roman" w:cs="Times New Roman"/>
                <w:szCs w:val="26"/>
                <w:lang w:eastAsia="ru-RU"/>
              </w:rPr>
              <w:t>Не устанавливаются</w:t>
            </w:r>
          </w:p>
        </w:tc>
      </w:tr>
    </w:tbl>
    <w:p w:rsidR="002B3CA0" w:rsidRPr="00D231DC" w:rsidRDefault="002B3CA0" w:rsidP="006128C3">
      <w:pPr>
        <w:spacing w:line="240" w:lineRule="auto"/>
      </w:pPr>
    </w:p>
    <w:p w:rsidR="002B3CA0" w:rsidRPr="00D231DC" w:rsidRDefault="002B3CA0" w:rsidP="006128C3">
      <w:pPr>
        <w:spacing w:line="240" w:lineRule="auto"/>
      </w:pPr>
      <w:r w:rsidRPr="00D231DC">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B3CA0" w:rsidRPr="00D231DC" w:rsidRDefault="002B3CA0" w:rsidP="006128C3">
      <w:pPr>
        <w:spacing w:line="240" w:lineRule="auto"/>
      </w:pPr>
    </w:p>
    <w:p w:rsidR="00E663FF" w:rsidRPr="00D231DC" w:rsidRDefault="00CC2CDC" w:rsidP="006128C3">
      <w:pPr>
        <w:pStyle w:val="a3"/>
        <w:spacing w:line="240" w:lineRule="auto"/>
      </w:pPr>
      <w:bookmarkStart w:id="105" w:name="_Toc55920362"/>
      <w:r w:rsidRPr="00D231DC">
        <w:lastRenderedPageBreak/>
        <w:t>Статья 48</w:t>
      </w:r>
      <w:r w:rsidR="00E663FF" w:rsidRPr="00D231DC">
        <w:t xml:space="preserve">. Минимальное количество </w:t>
      </w:r>
      <w:proofErr w:type="spellStart"/>
      <w:r w:rsidR="00E663FF" w:rsidRPr="00D231DC">
        <w:t>машино-мест</w:t>
      </w:r>
      <w:proofErr w:type="spellEnd"/>
      <w:r w:rsidR="00E663FF" w:rsidRPr="00D231DC">
        <w:t xml:space="preserve"> для хранения индивидуального автотранспорта</w:t>
      </w:r>
      <w:bookmarkEnd w:id="105"/>
    </w:p>
    <w:p w:rsidR="00E663FF" w:rsidRPr="00D231DC" w:rsidRDefault="00E663FF" w:rsidP="006128C3">
      <w:pPr>
        <w:spacing w:line="240" w:lineRule="auto"/>
      </w:pPr>
      <w:r w:rsidRPr="00D231DC">
        <w:t>1. Система организации хранения индивидуального автотранспорта может предусматривать:</w:t>
      </w:r>
    </w:p>
    <w:p w:rsidR="00E663FF" w:rsidRPr="00D231DC" w:rsidRDefault="00E663FF" w:rsidP="006128C3">
      <w:pPr>
        <w:spacing w:line="240" w:lineRule="auto"/>
      </w:pPr>
      <w:r w:rsidRPr="00D231DC">
        <w:t>–</w:t>
      </w:r>
      <w:r w:rsidRPr="00D231DC">
        <w:tab/>
        <w:t>хранение в капитальных гаражах - стоянках (наземных, подземных, встроенных и пристроенных);</w:t>
      </w:r>
    </w:p>
    <w:p w:rsidR="00E663FF" w:rsidRPr="00D231DC" w:rsidRDefault="00E663FF" w:rsidP="006128C3">
      <w:pPr>
        <w:spacing w:line="240" w:lineRule="auto"/>
      </w:pPr>
      <w:r w:rsidRPr="00D231DC">
        <w:t>–</w:t>
      </w:r>
      <w:r w:rsidRPr="00D231DC">
        <w:tab/>
        <w:t>хранение в гаражах - стоянках из сборно-разборных конструкций (объект движимого имущества);</w:t>
      </w:r>
    </w:p>
    <w:p w:rsidR="00E663FF" w:rsidRPr="00D231DC" w:rsidRDefault="00E663FF" w:rsidP="006128C3">
      <w:pPr>
        <w:spacing w:line="240" w:lineRule="auto"/>
      </w:pPr>
      <w:r w:rsidRPr="00D231DC">
        <w:t>–</w:t>
      </w:r>
      <w:r w:rsidRPr="00D231DC">
        <w:tab/>
        <w:t>временное хранение на открытых охраняемых и неохраняемых стоянках.</w:t>
      </w:r>
    </w:p>
    <w:p w:rsidR="00E663FF" w:rsidRPr="00D231DC" w:rsidRDefault="00E663FF" w:rsidP="006128C3">
      <w:pPr>
        <w:spacing w:line="240" w:lineRule="auto"/>
      </w:pPr>
      <w:r w:rsidRPr="00D231DC">
        <w:t xml:space="preserve">2. Площади </w:t>
      </w:r>
      <w:proofErr w:type="spellStart"/>
      <w:r w:rsidRPr="00D231DC">
        <w:t>машино-мест</w:t>
      </w:r>
      <w:proofErr w:type="spellEnd"/>
      <w:r w:rsidRPr="00D231DC">
        <w:t xml:space="preserve"> для хранения индивидуального автотранспорта определяются:</w:t>
      </w:r>
    </w:p>
    <w:p w:rsidR="00E663FF" w:rsidRPr="00D231DC" w:rsidRDefault="00E663FF" w:rsidP="006128C3">
      <w:pPr>
        <w:spacing w:line="240" w:lineRule="auto"/>
      </w:pPr>
      <w:r w:rsidRPr="00D231DC">
        <w:t>–</w:t>
      </w:r>
      <w:r w:rsidRPr="00D231DC">
        <w:tab/>
        <w:t>из расчета 30 кв</w:t>
      </w:r>
      <w:proofErr w:type="gramStart"/>
      <w:r w:rsidRPr="00D231DC">
        <w:t>.м</w:t>
      </w:r>
      <w:proofErr w:type="gramEnd"/>
      <w:r w:rsidRPr="00D231DC">
        <w:t xml:space="preserve"> на 1 автомобиль (с учетом проездов);</w:t>
      </w:r>
    </w:p>
    <w:p w:rsidR="00E663FF" w:rsidRPr="00D231DC" w:rsidRDefault="00E663FF" w:rsidP="006128C3">
      <w:pPr>
        <w:spacing w:line="240" w:lineRule="auto"/>
      </w:pPr>
      <w:r w:rsidRPr="00D231DC">
        <w:t>–</w:t>
      </w:r>
      <w:r w:rsidRPr="00D231DC">
        <w:tab/>
        <w:t>при примыкании участков для стоянки к проезжей части улиц и проездов и продольном расположении автомобилей - 18,0 кв</w:t>
      </w:r>
      <w:proofErr w:type="gramStart"/>
      <w:r w:rsidRPr="00D231DC">
        <w:t>.м</w:t>
      </w:r>
      <w:proofErr w:type="gramEnd"/>
      <w:r w:rsidRPr="00D231DC">
        <w:t xml:space="preserve"> на автомобиль.</w:t>
      </w:r>
    </w:p>
    <w:p w:rsidR="00E663FF" w:rsidRPr="00D231DC" w:rsidRDefault="003825D0" w:rsidP="006128C3">
      <w:pPr>
        <w:spacing w:line="240" w:lineRule="auto"/>
      </w:pPr>
      <w:r w:rsidRPr="00D231DC">
        <w:t xml:space="preserve">3. </w:t>
      </w:r>
      <w:r w:rsidR="00E663FF" w:rsidRPr="00D231DC">
        <w:t xml:space="preserve">В случае совмещения на земельном участке двух и более видов использования минимальное количество </w:t>
      </w:r>
      <w:proofErr w:type="spellStart"/>
      <w:r w:rsidR="00E663FF" w:rsidRPr="00D231DC">
        <w:t>машино-мест</w:t>
      </w:r>
      <w:proofErr w:type="spellEnd"/>
      <w:r w:rsidR="00E663FF" w:rsidRPr="00D231DC">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E663FF" w:rsidRPr="00D231DC" w:rsidRDefault="003825D0" w:rsidP="006128C3">
      <w:pPr>
        <w:spacing w:line="240" w:lineRule="auto"/>
      </w:pPr>
      <w:r w:rsidRPr="00D231DC">
        <w:t xml:space="preserve">4. </w:t>
      </w:r>
      <w:proofErr w:type="gramStart"/>
      <w:r w:rsidR="00E663FF" w:rsidRPr="00D231DC">
        <w:t>Машино-места</w:t>
      </w:r>
      <w:proofErr w:type="gramEnd"/>
      <w:r w:rsidR="00E663FF" w:rsidRPr="00D231DC">
        <w:t xml:space="preserve"> для хранения индивидуального автотранспорта могут размещаться на отведенном земельном участке или на стоянках-спутник</w:t>
      </w:r>
      <w:r w:rsidRPr="00D231DC">
        <w:t xml:space="preserve">ах, расположенных </w:t>
      </w:r>
      <w:r w:rsidR="00E663FF" w:rsidRPr="00D231DC">
        <w:t xml:space="preserve">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00E663FF" w:rsidRPr="00D231DC">
        <w:t>машино-мест</w:t>
      </w:r>
      <w:proofErr w:type="spellEnd"/>
      <w:r w:rsidR="00E663FF" w:rsidRPr="00D231DC">
        <w:t>. При проектировании стоянок-спутников предусматривается их удаленность:</w:t>
      </w:r>
    </w:p>
    <w:p w:rsidR="00E663FF" w:rsidRPr="00D231DC" w:rsidRDefault="00E663FF" w:rsidP="006128C3">
      <w:pPr>
        <w:spacing w:line="240" w:lineRule="auto"/>
      </w:pPr>
      <w:r w:rsidRPr="00D231DC">
        <w:t>–</w:t>
      </w:r>
      <w:r w:rsidRPr="00D231DC">
        <w:tab/>
        <w:t>для жилых домов в пределах пешеходной доступности не более 500 метров;</w:t>
      </w:r>
    </w:p>
    <w:p w:rsidR="00E663FF" w:rsidRPr="00D231DC" w:rsidRDefault="00E663FF" w:rsidP="006128C3">
      <w:pPr>
        <w:spacing w:line="240" w:lineRule="auto"/>
      </w:pPr>
      <w:r w:rsidRPr="00D231DC">
        <w:t>–</w:t>
      </w:r>
      <w:r w:rsidRPr="00D231DC">
        <w:tab/>
        <w:t>для жилых домов, возводимых в рамках программ развития застроенных территорий – в пределах пешеходной доступности не более 1500 метров;</w:t>
      </w:r>
    </w:p>
    <w:p w:rsidR="00E663FF" w:rsidRPr="00D231DC" w:rsidRDefault="00E663FF" w:rsidP="006128C3">
      <w:pPr>
        <w:spacing w:line="240" w:lineRule="auto"/>
      </w:pPr>
      <w:r w:rsidRPr="00D231DC">
        <w:t>–</w:t>
      </w:r>
      <w:r w:rsidRPr="00D231DC">
        <w:tab/>
        <w:t>для прочих – на примыкающих земельных участках.</w:t>
      </w:r>
    </w:p>
    <w:p w:rsidR="00E663FF" w:rsidRPr="00D231DC" w:rsidRDefault="00E663FF" w:rsidP="006128C3">
      <w:pPr>
        <w:spacing w:line="240" w:lineRule="auto"/>
      </w:pPr>
      <w:r w:rsidRPr="00D231DC">
        <w:t xml:space="preserve">Размещение за пределами земельного участка основного объекта части </w:t>
      </w:r>
      <w:proofErr w:type="spellStart"/>
      <w:r w:rsidRPr="00D231DC">
        <w:t>машино-мест</w:t>
      </w:r>
      <w:proofErr w:type="spellEnd"/>
      <w:r w:rsidRPr="00D231DC">
        <w:t xml:space="preserve"> в документации по планировке территории должно быть обосновано наличием необходимого количества </w:t>
      </w:r>
      <w:proofErr w:type="spellStart"/>
      <w:r w:rsidRPr="00D231DC">
        <w:t>машино-мест</w:t>
      </w:r>
      <w:proofErr w:type="spellEnd"/>
      <w:r w:rsidRPr="00D231DC">
        <w:t xml:space="preserve"> или территории для их размещения в границах квартала.</w:t>
      </w:r>
    </w:p>
    <w:p w:rsidR="00E663FF" w:rsidRPr="00D231DC" w:rsidRDefault="00E663FF" w:rsidP="006128C3">
      <w:pPr>
        <w:spacing w:line="240" w:lineRule="auto"/>
      </w:pPr>
      <w:r w:rsidRPr="00D231DC">
        <w:t xml:space="preserve">5. Минимальное количество </w:t>
      </w:r>
      <w:proofErr w:type="spellStart"/>
      <w:r w:rsidRPr="00D231DC">
        <w:t>машино-мест</w:t>
      </w:r>
      <w:proofErr w:type="spellEnd"/>
      <w:r w:rsidRPr="00D231DC">
        <w:t xml:space="preserve"> для временного хранения индивидуального автотранспорта на территории земельных участков приведено в таблице 2.</w:t>
      </w:r>
    </w:p>
    <w:p w:rsidR="001B498C" w:rsidRPr="00D231DC" w:rsidRDefault="001B498C" w:rsidP="006128C3">
      <w:pPr>
        <w:spacing w:line="240" w:lineRule="auto"/>
      </w:pPr>
    </w:p>
    <w:p w:rsidR="001B498C" w:rsidRPr="00D231DC" w:rsidRDefault="001B498C" w:rsidP="006128C3">
      <w:pPr>
        <w:spacing w:line="240" w:lineRule="auto"/>
      </w:pPr>
    </w:p>
    <w:p w:rsidR="001B498C" w:rsidRPr="00D231DC" w:rsidRDefault="001B498C" w:rsidP="006128C3">
      <w:pPr>
        <w:spacing w:line="240" w:lineRule="auto"/>
      </w:pPr>
    </w:p>
    <w:p w:rsidR="003825D0" w:rsidRPr="00D231DC" w:rsidRDefault="00E663FF" w:rsidP="006128C3">
      <w:pPr>
        <w:spacing w:line="240" w:lineRule="auto"/>
      </w:pPr>
      <w:r w:rsidRPr="00D231DC">
        <w:t>Таблица 2</w:t>
      </w:r>
      <w:r w:rsidR="003825D0" w:rsidRPr="00D231DC">
        <w:t xml:space="preserve"> – Минимальное количество </w:t>
      </w:r>
      <w:proofErr w:type="spellStart"/>
      <w:r w:rsidR="003825D0" w:rsidRPr="00D231DC">
        <w:t>машино-мест</w:t>
      </w:r>
      <w:proofErr w:type="spellEnd"/>
      <w:r w:rsidR="003825D0" w:rsidRPr="00D231DC">
        <w:t xml:space="preserve"> для временного хранения индивидуального автотранспорта на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06"/>
        <w:gridCol w:w="4672"/>
      </w:tblGrid>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val="en-US" w:eastAsia="ru-RU"/>
              </w:rPr>
            </w:pPr>
            <w:r w:rsidRPr="00D231DC">
              <w:rPr>
                <w:rFonts w:eastAsia="Times New Roman" w:cs="Times New Roman"/>
                <w:szCs w:val="26"/>
                <w:lang w:eastAsia="ru-RU"/>
              </w:rPr>
              <w:t>№ п/п</w:t>
            </w:r>
          </w:p>
        </w:tc>
        <w:tc>
          <w:tcPr>
            <w:tcW w:w="4106" w:type="dxa"/>
            <w:vAlign w:val="center"/>
          </w:tcPr>
          <w:p w:rsidR="003825D0" w:rsidRPr="00D231DC" w:rsidRDefault="003825D0" w:rsidP="006128C3">
            <w:pPr>
              <w:spacing w:line="240" w:lineRule="auto"/>
              <w:ind w:firstLine="0"/>
              <w:jc w:val="center"/>
              <w:rPr>
                <w:rFonts w:eastAsia="Times New Roman" w:cs="Times New Roman"/>
                <w:szCs w:val="26"/>
                <w:lang w:val="en-US" w:eastAsia="ru-RU"/>
              </w:rPr>
            </w:pPr>
            <w:r w:rsidRPr="00D231DC">
              <w:rPr>
                <w:rFonts w:eastAsia="Times New Roman" w:cs="Times New Roman"/>
                <w:szCs w:val="26"/>
                <w:lang w:eastAsia="ru-RU"/>
              </w:rPr>
              <w:t>Вид использования</w:t>
            </w:r>
          </w:p>
        </w:tc>
        <w:tc>
          <w:tcPr>
            <w:tcW w:w="4672" w:type="dxa"/>
            <w:vAlign w:val="center"/>
          </w:tcPr>
          <w:p w:rsidR="003825D0" w:rsidRPr="00D231DC" w:rsidRDefault="003825D0" w:rsidP="006128C3">
            <w:pPr>
              <w:spacing w:line="240" w:lineRule="auto"/>
              <w:ind w:firstLine="0"/>
              <w:jc w:val="center"/>
              <w:rPr>
                <w:rFonts w:eastAsia="Times New Roman" w:cs="Times New Roman"/>
                <w:szCs w:val="26"/>
                <w:lang w:val="en-US" w:eastAsia="ru-RU"/>
              </w:rPr>
            </w:pPr>
            <w:r w:rsidRPr="00D231DC">
              <w:rPr>
                <w:rFonts w:eastAsia="Times New Roman" w:cs="Times New Roman"/>
                <w:szCs w:val="26"/>
                <w:lang w:eastAsia="ru-RU"/>
              </w:rPr>
              <w:t xml:space="preserve">Минимальное количество </w:t>
            </w:r>
            <w:proofErr w:type="spellStart"/>
            <w:r w:rsidRPr="00D231DC">
              <w:rPr>
                <w:rFonts w:eastAsia="Times New Roman" w:cs="Times New Roman"/>
                <w:szCs w:val="26"/>
                <w:lang w:eastAsia="ru-RU"/>
              </w:rPr>
              <w:t>машино-мест</w:t>
            </w:r>
            <w:proofErr w:type="spellEnd"/>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1.</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Индивидуальные жилые дома </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земельный участок</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2.</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Многоквартирные дома</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80 кв.м общей площади жилого дома</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3.</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Объекты дошкольного, начального и среднего общего </w:t>
            </w:r>
            <w:r w:rsidRPr="00D231DC">
              <w:rPr>
                <w:rFonts w:eastAsia="Times New Roman" w:cs="Times New Roman"/>
                <w:szCs w:val="26"/>
                <w:lang w:eastAsia="ru-RU"/>
              </w:rPr>
              <w:lastRenderedPageBreak/>
              <w:t>образования</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lastRenderedPageBreak/>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5 работников</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lastRenderedPageBreak/>
              <w:t>4.</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5 работников в максимальную смену, а также 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10 единовременных посетителей при их максимальном количестве</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5.</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Объекты физической культуры и спорта</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10 единовременных посетителей (включая зрителей) при их максимальном количестве</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6.</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Больничные, санаторно-курортные учреждения, объекты социального обеспечения</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20 койко-мест, а также 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5 работников</w:t>
            </w:r>
          </w:p>
        </w:tc>
      </w:tr>
      <w:tr w:rsidR="003825D0" w:rsidRPr="00D231DC" w:rsidTr="008C2A7F">
        <w:tc>
          <w:tcPr>
            <w:tcW w:w="567" w:type="dxa"/>
            <w:vAlign w:val="center"/>
          </w:tcPr>
          <w:p w:rsidR="003825D0" w:rsidRPr="00D231DC" w:rsidRDefault="003825D0" w:rsidP="006128C3">
            <w:pPr>
              <w:spacing w:line="240" w:lineRule="auto"/>
              <w:ind w:firstLine="0"/>
              <w:jc w:val="center"/>
              <w:rPr>
                <w:rFonts w:eastAsia="Times New Roman" w:cs="Times New Roman"/>
                <w:szCs w:val="26"/>
                <w:lang w:eastAsia="ru-RU"/>
              </w:rPr>
            </w:pPr>
            <w:r w:rsidRPr="00D231DC">
              <w:rPr>
                <w:rFonts w:eastAsia="Times New Roman" w:cs="Times New Roman"/>
                <w:szCs w:val="26"/>
                <w:lang w:eastAsia="ru-RU"/>
              </w:rPr>
              <w:t>7.</w:t>
            </w:r>
          </w:p>
        </w:tc>
        <w:tc>
          <w:tcPr>
            <w:tcW w:w="4106"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Объекты для оздоровительных целей (кемпинги, базы отдыха)</w:t>
            </w:r>
          </w:p>
        </w:tc>
        <w:tc>
          <w:tcPr>
            <w:tcW w:w="4672" w:type="dxa"/>
            <w:vAlign w:val="center"/>
          </w:tcPr>
          <w:p w:rsidR="003825D0" w:rsidRPr="00D231DC" w:rsidRDefault="003825D0" w:rsidP="006128C3">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1 </w:t>
            </w:r>
            <w:proofErr w:type="spellStart"/>
            <w:r w:rsidRPr="00D231DC">
              <w:rPr>
                <w:rFonts w:eastAsia="Times New Roman" w:cs="Times New Roman"/>
                <w:szCs w:val="26"/>
                <w:lang w:eastAsia="ru-RU"/>
              </w:rPr>
              <w:t>машино-место</w:t>
            </w:r>
            <w:proofErr w:type="spellEnd"/>
            <w:r w:rsidRPr="00D231DC">
              <w:rPr>
                <w:rFonts w:eastAsia="Times New Roman" w:cs="Times New Roman"/>
                <w:szCs w:val="26"/>
                <w:lang w:eastAsia="ru-RU"/>
              </w:rPr>
              <w:t xml:space="preserve"> на 1 гостиничный номер</w:t>
            </w:r>
          </w:p>
        </w:tc>
      </w:tr>
    </w:tbl>
    <w:p w:rsidR="003825D0" w:rsidRPr="00D231DC" w:rsidRDefault="003825D0" w:rsidP="006128C3">
      <w:pPr>
        <w:spacing w:line="240" w:lineRule="auto"/>
      </w:pPr>
    </w:p>
    <w:p w:rsidR="008C2A7F" w:rsidRPr="00D231DC" w:rsidRDefault="004E7F0A" w:rsidP="006128C3">
      <w:pPr>
        <w:pStyle w:val="a3"/>
        <w:spacing w:line="240" w:lineRule="auto"/>
      </w:pPr>
      <w:bookmarkStart w:id="106" w:name="_Toc55920363"/>
      <w:r w:rsidRPr="00D231DC">
        <w:t>Статья 49</w:t>
      </w:r>
      <w:r w:rsidR="008C2A7F" w:rsidRPr="00D231DC">
        <w:t>. Минимальное количество мест на погрузочно-разгрузочных площадках</w:t>
      </w:r>
      <w:bookmarkEnd w:id="106"/>
    </w:p>
    <w:p w:rsidR="008C2A7F" w:rsidRPr="00D231DC" w:rsidRDefault="008C2A7F" w:rsidP="006128C3">
      <w:pPr>
        <w:spacing w:line="240" w:lineRule="auto"/>
      </w:pPr>
      <w:r w:rsidRPr="00D231DC">
        <w:t>1. Площадь мест на погрузочно-разгрузочной площадках определяется из расчета 60 кв</w:t>
      </w:r>
      <w:proofErr w:type="gramStart"/>
      <w:r w:rsidRPr="00D231DC">
        <w:t>.м</w:t>
      </w:r>
      <w:proofErr w:type="gramEnd"/>
      <w:r w:rsidRPr="00D231DC">
        <w:t xml:space="preserve"> на одно место.</w:t>
      </w:r>
    </w:p>
    <w:p w:rsidR="008C2A7F" w:rsidRPr="00D231DC" w:rsidRDefault="008C2A7F" w:rsidP="006128C3">
      <w:pPr>
        <w:spacing w:line="240" w:lineRule="auto"/>
      </w:pPr>
      <w:r w:rsidRPr="00D231DC">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w:t>
      </w:r>
      <w:proofErr w:type="gramStart"/>
      <w:r w:rsidRPr="00D231DC">
        <w:t>.м</w:t>
      </w:r>
      <w:proofErr w:type="gramEnd"/>
      <w:r w:rsidRPr="00D231DC">
        <w:t xml:space="preserve">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8C2A7F" w:rsidRPr="00D231DC" w:rsidRDefault="008C2A7F" w:rsidP="006128C3">
      <w:pPr>
        <w:spacing w:line="240" w:lineRule="auto"/>
      </w:pPr>
    </w:p>
    <w:p w:rsidR="008C2A7F" w:rsidRPr="00D231DC" w:rsidRDefault="004E7F0A" w:rsidP="006128C3">
      <w:pPr>
        <w:pStyle w:val="a3"/>
        <w:spacing w:line="240" w:lineRule="auto"/>
      </w:pPr>
      <w:bookmarkStart w:id="107" w:name="_Toc55920364"/>
      <w:r w:rsidRPr="00D231DC">
        <w:t>Статья 50</w:t>
      </w:r>
      <w:r w:rsidR="008C2A7F" w:rsidRPr="00D231DC">
        <w:t>. Максимальная высота ограждений земельных участков</w:t>
      </w:r>
      <w:bookmarkEnd w:id="107"/>
    </w:p>
    <w:p w:rsidR="008C2A7F" w:rsidRPr="00D231DC" w:rsidRDefault="008C2A7F" w:rsidP="006128C3">
      <w:pPr>
        <w:spacing w:line="240" w:lineRule="auto"/>
      </w:pPr>
      <w:r w:rsidRPr="00D231DC">
        <w:t>1. Максимальная высота ограждений земельных участков устанавливается для земельных участков жилой застройки.</w:t>
      </w:r>
    </w:p>
    <w:p w:rsidR="008C2A7F" w:rsidRPr="00D231DC" w:rsidRDefault="008C2A7F" w:rsidP="006128C3">
      <w:pPr>
        <w:spacing w:line="240" w:lineRule="auto"/>
      </w:pPr>
      <w:r w:rsidRPr="00D231DC">
        <w:t>2. Ограждения вдоль транспортных магистралей должны быть согласованы.</w:t>
      </w:r>
    </w:p>
    <w:p w:rsidR="008C2A7F" w:rsidRPr="00D231DC" w:rsidRDefault="008C2A7F" w:rsidP="006128C3">
      <w:pPr>
        <w:spacing w:line="240" w:lineRule="auto"/>
      </w:pPr>
      <w:r w:rsidRPr="00D231DC">
        <w:t>3. Максимальная высота ограждений земельных участков жилой застройки:</w:t>
      </w:r>
    </w:p>
    <w:p w:rsidR="008C2A7F" w:rsidRPr="00D231DC" w:rsidRDefault="008C2A7F" w:rsidP="006128C3">
      <w:pPr>
        <w:spacing w:line="240" w:lineRule="auto"/>
      </w:pPr>
      <w:r w:rsidRPr="00D231DC">
        <w:t>–</w:t>
      </w:r>
      <w:r w:rsidRPr="00D231DC">
        <w:tab/>
        <w:t>вдоль транспортных магистралей – 2,0 метра;</w:t>
      </w:r>
    </w:p>
    <w:p w:rsidR="008C2A7F" w:rsidRPr="00D231DC" w:rsidRDefault="008C2A7F" w:rsidP="006128C3">
      <w:pPr>
        <w:spacing w:line="240" w:lineRule="auto"/>
      </w:pPr>
      <w:r w:rsidRPr="00D231DC">
        <w:t>–</w:t>
      </w:r>
      <w:r w:rsidRPr="00D231DC">
        <w:tab/>
        <w:t>вдоль улиц и проездов – 1,8 метра;</w:t>
      </w:r>
    </w:p>
    <w:p w:rsidR="002B3CA0" w:rsidRPr="00D231DC" w:rsidRDefault="008C2A7F" w:rsidP="006128C3">
      <w:pPr>
        <w:spacing w:line="240" w:lineRule="auto"/>
      </w:pPr>
      <w:r w:rsidRPr="00D231DC">
        <w:t>–</w:t>
      </w:r>
      <w:r w:rsidRPr="00D231DC">
        <w:tab/>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994843" w:rsidRPr="00D231DC" w:rsidRDefault="00994843" w:rsidP="006128C3">
      <w:pPr>
        <w:spacing w:line="240" w:lineRule="auto"/>
      </w:pPr>
    </w:p>
    <w:p w:rsidR="00FA73C8" w:rsidRPr="00D231DC" w:rsidRDefault="00FA73C8" w:rsidP="00FA73C8">
      <w:pPr>
        <w:sectPr w:rsidR="00FA73C8" w:rsidRPr="00D231DC" w:rsidSect="00EA3820">
          <w:headerReference w:type="default" r:id="rId12"/>
          <w:footerReference w:type="default" r:id="rId13"/>
          <w:pgSz w:w="11906" w:h="16838"/>
          <w:pgMar w:top="1134" w:right="850" w:bottom="142" w:left="1701" w:header="0" w:footer="0" w:gutter="0"/>
          <w:cols w:space="708"/>
          <w:titlePg/>
          <w:docGrid w:linePitch="360"/>
        </w:sectPr>
      </w:pPr>
    </w:p>
    <w:p w:rsidR="008729C8" w:rsidRPr="00D231DC" w:rsidRDefault="008729C8" w:rsidP="008729C8">
      <w:pPr>
        <w:pStyle w:val="a3"/>
      </w:pPr>
      <w:bookmarkStart w:id="108" w:name="_Toc47537262"/>
      <w:bookmarkStart w:id="109" w:name="_Toc55920365"/>
      <w:r w:rsidRPr="00D231DC">
        <w:lastRenderedPageBreak/>
        <w:t>Статья 51. Зона застройки индивидуальными жилыми домами (Ж-1)</w:t>
      </w:r>
      <w:bookmarkEnd w:id="108"/>
      <w:bookmarkEnd w:id="109"/>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2"/>
        <w:gridCol w:w="3990"/>
        <w:gridCol w:w="559"/>
        <w:gridCol w:w="839"/>
        <w:gridCol w:w="809"/>
        <w:gridCol w:w="1123"/>
        <w:gridCol w:w="1062"/>
        <w:gridCol w:w="1120"/>
        <w:gridCol w:w="2842"/>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9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8"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2" w:type="dxa"/>
            <w:vMerge/>
          </w:tcPr>
          <w:p w:rsidR="009F2225" w:rsidRPr="00D231DC" w:rsidRDefault="009F2225" w:rsidP="00AA2588">
            <w:pPr>
              <w:spacing w:line="240" w:lineRule="auto"/>
              <w:ind w:left="-57" w:right="-57" w:firstLine="0"/>
              <w:jc w:val="center"/>
              <w:rPr>
                <w:rFonts w:cs="Times New Roman"/>
                <w:sz w:val="20"/>
                <w:szCs w:val="20"/>
              </w:rPr>
            </w:pPr>
          </w:p>
        </w:tc>
        <w:tc>
          <w:tcPr>
            <w:tcW w:w="3990"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42"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Для индивидуального жилищного строительства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выращивание сельскохозяйственных культур;</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индивидуальных гаражей и хозяйственных построек</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600</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14</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постройки для содержания скота и птицы – 4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других построек – 1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Малоэтажная многоквартирная жилая застройка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малоэтажных многоквартирных домов (многоквартирные дома высотой до 4 этажей, включая мансардный);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обустройство спортивных и детских площадок, площадок для отдыха;</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2.1.1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600</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14</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постройки для содержания скота и птицы – 4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других построек – 1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Максимальная высота ограждений земельных участков - 1,8 м (при условии соблюдения </w:t>
            </w:r>
            <w:r w:rsidRPr="00D231DC">
              <w:rPr>
                <w:rFonts w:cs="Times New Roman"/>
                <w:sz w:val="20"/>
                <w:szCs w:val="20"/>
              </w:rPr>
              <w:lastRenderedPageBreak/>
              <w:t>просматриваемости высоты более 0,5 м)</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Для ведения личного подсобного хозяйства (приусадебный земельный участок)</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жилого дома, указанного в описании вида разрешенного использования с кодом 2.1;</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производство сельскохозяйственной продукции;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гаража и иных вспомогательных сооружений;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сельскохозяйственных животных</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2.2</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100</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14</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постройки для содержания скота и птицы – 4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других построек – 1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Блокированная жилая застройка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r w:rsidRPr="00D231DC">
              <w:rPr>
                <w:rFonts w:cs="Times New Roman"/>
                <w:sz w:val="20"/>
                <w:szCs w:val="20"/>
              </w:rPr>
              <w:lastRenderedPageBreak/>
              <w:t>обустройство спортивных и детских площадок, площадок для отдыха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2.3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600</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14</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постройки для содержания скота и птицы – 4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других построек – 1 м</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Хранение автотранспорта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231DC">
              <w:rPr>
                <w:rFonts w:cs="Times New Roman"/>
                <w:sz w:val="20"/>
                <w:szCs w:val="20"/>
              </w:rPr>
              <w:t>машино-места</w:t>
            </w:r>
            <w:proofErr w:type="spellEnd"/>
            <w:r w:rsidRPr="00D231DC">
              <w:rPr>
                <w:rFonts w:cs="Times New Roman"/>
                <w:sz w:val="20"/>
                <w:szCs w:val="20"/>
              </w:rPr>
              <w:t>, за исключением гаражей, размещение которых предусмотрено содержанием вида разрешенного использования с кодом 4.9</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2.7.1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30</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4,5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pPr>
            <w:bookmarkStart w:id="110" w:name="sub_1311"/>
            <w:r w:rsidRPr="00D231DC">
              <w:rPr>
                <w:rFonts w:cs="Times New Roman"/>
                <w:sz w:val="20"/>
                <w:szCs w:val="20"/>
              </w:rPr>
              <w:t>Предоставление коммунальных услуг</w:t>
            </w:r>
            <w:bookmarkEnd w:id="110"/>
          </w:p>
        </w:tc>
        <w:tc>
          <w:tcPr>
            <w:tcW w:w="3990" w:type="dxa"/>
          </w:tcPr>
          <w:p w:rsidR="009F2225" w:rsidRPr="00D231DC" w:rsidRDefault="009F2225" w:rsidP="00AA2588">
            <w:pPr>
              <w:spacing w:line="240" w:lineRule="auto"/>
              <w:ind w:left="-57" w:right="-57" w:firstLine="0"/>
            </w:pPr>
            <w:r w:rsidRPr="00D231DC">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Площадки для занятий спортом</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5.1.3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внутреннего правопорядка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31DC">
              <w:rPr>
                <w:rFonts w:cs="Times New Roman"/>
                <w:sz w:val="20"/>
                <w:szCs w:val="20"/>
              </w:rPr>
              <w:t>Росгвардии</w:t>
            </w:r>
            <w:proofErr w:type="spellEnd"/>
            <w:r w:rsidRPr="00D231DC">
              <w:rPr>
                <w:rFonts w:cs="Times New Roman"/>
                <w:sz w:val="20"/>
                <w:szCs w:val="20"/>
              </w:rPr>
              <w:t xml:space="preserve"> и спасательных служб, в которых существует военизированная служба; размещение </w:t>
            </w:r>
            <w:r w:rsidRPr="00D231DC">
              <w:rPr>
                <w:rFonts w:cs="Times New Roman"/>
                <w:sz w:val="20"/>
                <w:szCs w:val="20"/>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8.3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Pr>
        <w:ind w:firstLine="0"/>
        <w:jc w:val="center"/>
      </w:pPr>
      <w:r w:rsidRPr="00D231DC">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37"/>
        <w:gridCol w:w="3982"/>
        <w:gridCol w:w="559"/>
        <w:gridCol w:w="838"/>
        <w:gridCol w:w="808"/>
        <w:gridCol w:w="1123"/>
        <w:gridCol w:w="1062"/>
        <w:gridCol w:w="1120"/>
        <w:gridCol w:w="2837"/>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6"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37" w:type="dxa"/>
            <w:vMerge/>
          </w:tcPr>
          <w:p w:rsidR="009F2225" w:rsidRPr="00D231DC" w:rsidRDefault="009F2225" w:rsidP="00AA2588">
            <w:pPr>
              <w:spacing w:line="240" w:lineRule="auto"/>
              <w:ind w:left="-57" w:right="-57" w:firstLine="0"/>
              <w:jc w:val="center"/>
              <w:rPr>
                <w:rFonts w:cs="Times New Roman"/>
                <w:sz w:val="20"/>
                <w:szCs w:val="20"/>
              </w:rPr>
            </w:pPr>
          </w:p>
        </w:tc>
        <w:tc>
          <w:tcPr>
            <w:tcW w:w="3982"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7"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45"/>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Обслуживание жилой застройки</w:t>
            </w:r>
          </w:p>
        </w:tc>
        <w:tc>
          <w:tcPr>
            <w:tcW w:w="3982"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2.7</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45"/>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Хранение автотранспорта</w:t>
            </w:r>
          </w:p>
        </w:tc>
        <w:tc>
          <w:tcPr>
            <w:tcW w:w="3982"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отдельно стоящих и пристроенных гаражей, в том числе подземных, предназначенных для хранения </w:t>
            </w:r>
            <w:r w:rsidRPr="00D231DC">
              <w:rPr>
                <w:rFonts w:cs="Times New Roman"/>
                <w:sz w:val="20"/>
                <w:szCs w:val="20"/>
              </w:rPr>
              <w:lastRenderedPageBreak/>
              <w:t xml:space="preserve">автотранспорта, в том числе с разделением на </w:t>
            </w:r>
            <w:proofErr w:type="spellStart"/>
            <w:r w:rsidRPr="00D231DC">
              <w:rPr>
                <w:rFonts w:cs="Times New Roman"/>
                <w:sz w:val="20"/>
                <w:szCs w:val="20"/>
              </w:rPr>
              <w:t>машино-места</w:t>
            </w:r>
            <w:proofErr w:type="spellEnd"/>
            <w:r w:rsidRPr="00D231DC">
              <w:rPr>
                <w:rFonts w:cs="Times New Roman"/>
                <w:sz w:val="20"/>
                <w:szCs w:val="20"/>
              </w:rPr>
              <w:t>, за исключением гаражей, размещение которых предусмотрено содержанием вида разрешенного использования с кодом 4.9</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2.7.1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30</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4,5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45"/>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pPr>
            <w:r w:rsidRPr="00D231DC">
              <w:rPr>
                <w:rFonts w:cs="Times New Roman"/>
                <w:sz w:val="20"/>
                <w:szCs w:val="20"/>
              </w:rPr>
              <w:t>Предоставление коммунальных услуг</w:t>
            </w:r>
          </w:p>
        </w:tc>
        <w:tc>
          <w:tcPr>
            <w:tcW w:w="3982" w:type="dxa"/>
          </w:tcPr>
          <w:p w:rsidR="009F2225" w:rsidRPr="00D231DC" w:rsidRDefault="009F2225" w:rsidP="00AA2588">
            <w:pPr>
              <w:spacing w:line="240" w:lineRule="auto"/>
              <w:ind w:left="-57" w:right="-57" w:firstLine="0"/>
            </w:pPr>
            <w:r w:rsidRPr="00D231DC">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45"/>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pPr>
            <w:bookmarkStart w:id="111" w:name="sub_1312"/>
            <w:r w:rsidRPr="00D231DC">
              <w:rPr>
                <w:rFonts w:cs="Times New Roman"/>
                <w:sz w:val="20"/>
                <w:szCs w:val="20"/>
              </w:rPr>
              <w:t>Административные здания организаций, обеспечивающих предоставление коммунальных услуг</w:t>
            </w:r>
            <w:bookmarkEnd w:id="111"/>
          </w:p>
        </w:tc>
        <w:tc>
          <w:tcPr>
            <w:tcW w:w="3982" w:type="dxa"/>
          </w:tcPr>
          <w:p w:rsidR="009F2225" w:rsidRPr="00D231DC" w:rsidRDefault="009F2225" w:rsidP="00AA2588">
            <w:pPr>
              <w:spacing w:line="240" w:lineRule="auto"/>
              <w:ind w:left="-57" w:right="-57" w:firstLine="0"/>
            </w:pPr>
            <w:r w:rsidRPr="00D231DC">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 w:rsidR="009F2225" w:rsidRPr="00D231DC" w:rsidRDefault="009F2225" w:rsidP="009F2225">
      <w:r w:rsidRPr="00D231DC">
        <w:t>Условно разрешённые виды использования земельных участков и объектов капитального строительства</w:t>
      </w:r>
    </w:p>
    <w:tbl>
      <w:tblPr>
        <w:tblStyle w:val="ab"/>
        <w:tblW w:w="14596" w:type="dxa"/>
        <w:tblLook w:val="04A0"/>
      </w:tblPr>
      <w:tblGrid>
        <w:gridCol w:w="429"/>
        <w:gridCol w:w="2050"/>
        <w:gridCol w:w="3787"/>
        <w:gridCol w:w="696"/>
        <w:gridCol w:w="820"/>
        <w:gridCol w:w="797"/>
        <w:gridCol w:w="1123"/>
        <w:gridCol w:w="1060"/>
        <w:gridCol w:w="1117"/>
        <w:gridCol w:w="2717"/>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п/п</w:t>
            </w:r>
          </w:p>
        </w:tc>
        <w:tc>
          <w:tcPr>
            <w:tcW w:w="205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78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69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17"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1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1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50" w:type="dxa"/>
            <w:vMerge/>
          </w:tcPr>
          <w:p w:rsidR="009F2225" w:rsidRPr="00D231DC" w:rsidRDefault="009F2225" w:rsidP="00AA2588">
            <w:pPr>
              <w:spacing w:line="240" w:lineRule="auto"/>
              <w:ind w:left="-57" w:right="-57" w:firstLine="0"/>
              <w:jc w:val="center"/>
              <w:rPr>
                <w:rFonts w:cs="Times New Roman"/>
                <w:sz w:val="20"/>
                <w:szCs w:val="20"/>
              </w:rPr>
            </w:pPr>
          </w:p>
        </w:tc>
        <w:tc>
          <w:tcPr>
            <w:tcW w:w="3787" w:type="dxa"/>
            <w:vMerge/>
          </w:tcPr>
          <w:p w:rsidR="009F2225" w:rsidRPr="00D231DC" w:rsidRDefault="009F2225" w:rsidP="00AA2588">
            <w:pPr>
              <w:spacing w:line="240" w:lineRule="auto"/>
              <w:ind w:left="-57" w:right="-57" w:firstLine="0"/>
              <w:jc w:val="center"/>
              <w:rPr>
                <w:rFonts w:cs="Times New Roman"/>
                <w:sz w:val="20"/>
                <w:szCs w:val="20"/>
              </w:rPr>
            </w:pPr>
          </w:p>
        </w:tc>
        <w:tc>
          <w:tcPr>
            <w:tcW w:w="696" w:type="dxa"/>
            <w:vMerge/>
          </w:tcPr>
          <w:p w:rsidR="009F2225" w:rsidRPr="00D231DC" w:rsidRDefault="009F2225" w:rsidP="00AA2588">
            <w:pPr>
              <w:spacing w:line="240" w:lineRule="auto"/>
              <w:ind w:left="-57" w:right="-57" w:firstLine="0"/>
              <w:jc w:val="center"/>
              <w:rPr>
                <w:rFonts w:cs="Times New Roman"/>
                <w:sz w:val="20"/>
                <w:szCs w:val="20"/>
              </w:rPr>
            </w:pP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0" w:type="dxa"/>
            <w:vMerge/>
          </w:tcPr>
          <w:p w:rsidR="009F2225" w:rsidRPr="00D231DC" w:rsidRDefault="009F2225" w:rsidP="00AA2588">
            <w:pPr>
              <w:spacing w:line="240" w:lineRule="auto"/>
              <w:ind w:left="-57" w:right="-57" w:firstLine="0"/>
              <w:jc w:val="center"/>
              <w:rPr>
                <w:rFonts w:cs="Times New Roman"/>
                <w:sz w:val="20"/>
                <w:szCs w:val="20"/>
              </w:rPr>
            </w:pPr>
          </w:p>
        </w:tc>
        <w:tc>
          <w:tcPr>
            <w:tcW w:w="1117" w:type="dxa"/>
            <w:vMerge/>
          </w:tcPr>
          <w:p w:rsidR="009F2225" w:rsidRPr="00D231DC" w:rsidRDefault="009F2225" w:rsidP="00AA2588">
            <w:pPr>
              <w:spacing w:line="240" w:lineRule="auto"/>
              <w:ind w:left="-57" w:right="-57" w:firstLine="0"/>
              <w:jc w:val="center"/>
              <w:rPr>
                <w:rFonts w:cs="Times New Roman"/>
                <w:sz w:val="20"/>
                <w:szCs w:val="20"/>
              </w:rPr>
            </w:pPr>
          </w:p>
        </w:tc>
        <w:tc>
          <w:tcPr>
            <w:tcW w:w="2717"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2" w:name="sub_1322"/>
            <w:r w:rsidRPr="00D231DC">
              <w:rPr>
                <w:rFonts w:cs="Times New Roman"/>
                <w:sz w:val="20"/>
                <w:szCs w:val="20"/>
              </w:rPr>
              <w:t>Оказание социальной помощи населению</w:t>
            </w:r>
            <w:bookmarkEnd w:id="112"/>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3.2.2</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3" w:name="sub_1323"/>
            <w:r w:rsidRPr="00D231DC">
              <w:rPr>
                <w:rFonts w:cs="Times New Roman"/>
                <w:sz w:val="20"/>
                <w:szCs w:val="20"/>
              </w:rPr>
              <w:t>Оказание услуг связи</w:t>
            </w:r>
            <w:bookmarkEnd w:id="113"/>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3.2.3</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4" w:name="sub_1033"/>
            <w:r w:rsidRPr="00D231DC">
              <w:rPr>
                <w:rFonts w:cs="Times New Roman"/>
                <w:sz w:val="20"/>
                <w:szCs w:val="20"/>
              </w:rPr>
              <w:t>Бытовое обслуживание</w:t>
            </w:r>
            <w:bookmarkEnd w:id="114"/>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3.3</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5" w:name="sub_1361"/>
            <w:r w:rsidRPr="00D231DC">
              <w:rPr>
                <w:rFonts w:cs="Times New Roman"/>
                <w:sz w:val="20"/>
                <w:szCs w:val="20"/>
              </w:rPr>
              <w:t>Объекты культурно-досуговой деятельности</w:t>
            </w:r>
            <w:bookmarkEnd w:id="115"/>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3.6.1</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6" w:name="sub_1381"/>
            <w:r w:rsidRPr="00D231DC">
              <w:rPr>
                <w:rFonts w:cs="Times New Roman"/>
                <w:sz w:val="20"/>
                <w:szCs w:val="20"/>
              </w:rPr>
              <w:t>Государственное управление</w:t>
            </w:r>
            <w:bookmarkEnd w:id="116"/>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предназначенных для размещения государственных органов, </w:t>
            </w:r>
            <w:r w:rsidRPr="00D231DC">
              <w:rPr>
                <w:rFonts w:cs="Times New Roman"/>
                <w:sz w:val="20"/>
                <w:szCs w:val="20"/>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3.8.1</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w:t>
            </w:r>
            <w:r w:rsidRPr="00D231DC">
              <w:rPr>
                <w:rFonts w:cs="Times New Roman"/>
                <w:sz w:val="20"/>
                <w:szCs w:val="20"/>
              </w:rPr>
              <w:lastRenderedPageBreak/>
              <w:t>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Магазины</w:t>
            </w:r>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4.4</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Банковская и страховая деятельность</w:t>
            </w:r>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4.5</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Общественное питание</w:t>
            </w:r>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4.6</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7" w:name="sub_1512"/>
            <w:r w:rsidRPr="00D231DC">
              <w:rPr>
                <w:rFonts w:cs="Times New Roman"/>
                <w:sz w:val="20"/>
                <w:szCs w:val="20"/>
              </w:rPr>
              <w:t>Обеспечение занятий спортом в помещениях</w:t>
            </w:r>
            <w:bookmarkEnd w:id="117"/>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5.1.2</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
              </w:numPr>
              <w:spacing w:line="240" w:lineRule="auto"/>
              <w:ind w:left="0" w:firstLine="0"/>
              <w:jc w:val="center"/>
              <w:rPr>
                <w:rFonts w:cs="Times New Roman"/>
                <w:sz w:val="20"/>
                <w:szCs w:val="20"/>
              </w:rPr>
            </w:pPr>
          </w:p>
        </w:tc>
        <w:tc>
          <w:tcPr>
            <w:tcW w:w="2050" w:type="dxa"/>
          </w:tcPr>
          <w:p w:rsidR="009F2225" w:rsidRPr="00D231DC" w:rsidRDefault="009F2225" w:rsidP="00AA2588">
            <w:pPr>
              <w:spacing w:line="240" w:lineRule="auto"/>
              <w:ind w:left="-57" w:right="-57" w:firstLine="0"/>
              <w:jc w:val="center"/>
              <w:rPr>
                <w:rFonts w:cs="Times New Roman"/>
                <w:sz w:val="20"/>
                <w:szCs w:val="20"/>
              </w:rPr>
            </w:pPr>
            <w:bookmarkStart w:id="118" w:name="sub_1514"/>
            <w:r w:rsidRPr="00D231DC">
              <w:rPr>
                <w:rFonts w:cs="Times New Roman"/>
                <w:sz w:val="20"/>
                <w:szCs w:val="20"/>
              </w:rPr>
              <w:t>Оборудованные площадки для занятий спортом</w:t>
            </w:r>
            <w:bookmarkEnd w:id="118"/>
          </w:p>
        </w:tc>
        <w:tc>
          <w:tcPr>
            <w:tcW w:w="37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9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5.1.4</w:t>
            </w:r>
          </w:p>
        </w:tc>
        <w:tc>
          <w:tcPr>
            <w:tcW w:w="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8729C8" w:rsidRPr="00D231DC" w:rsidRDefault="008729C8" w:rsidP="008729C8"/>
    <w:p w:rsidR="00422913" w:rsidRPr="00D231DC" w:rsidRDefault="00422913" w:rsidP="00AE0584"/>
    <w:p w:rsidR="00FA73C8" w:rsidRPr="00D231DC" w:rsidRDefault="00122841" w:rsidP="00AC63E6">
      <w:pPr>
        <w:pStyle w:val="a3"/>
      </w:pPr>
      <w:bookmarkStart w:id="119" w:name="_Toc55920366"/>
      <w:r w:rsidRPr="00D231DC">
        <w:t>Статья 52</w:t>
      </w:r>
      <w:r w:rsidR="00AC63E6" w:rsidRPr="00D231DC">
        <w:t xml:space="preserve">. </w:t>
      </w:r>
      <w:r w:rsidR="00DF02D4" w:rsidRPr="00D231DC">
        <w:t xml:space="preserve">Зона </w:t>
      </w:r>
      <w:r w:rsidR="00993E22" w:rsidRPr="00D231DC">
        <w:t>общественно-деловой застройки</w:t>
      </w:r>
      <w:r w:rsidR="00DF02D4" w:rsidRPr="00D231DC">
        <w:t xml:space="preserve"> (ОД-1)</w:t>
      </w:r>
      <w:bookmarkEnd w:id="119"/>
    </w:p>
    <w:p w:rsidR="009F2225" w:rsidRPr="00D231DC" w:rsidRDefault="009F2225" w:rsidP="00FC2312">
      <w:pPr>
        <w:ind w:firstLine="0"/>
      </w:pPr>
      <w:r w:rsidRPr="00D231DC">
        <w:lastRenderedPageBreak/>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21"/>
        <w:gridCol w:w="3990"/>
        <w:gridCol w:w="559"/>
        <w:gridCol w:w="839"/>
        <w:gridCol w:w="810"/>
        <w:gridCol w:w="1123"/>
        <w:gridCol w:w="1062"/>
        <w:gridCol w:w="1121"/>
        <w:gridCol w:w="2842"/>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9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21" w:type="dxa"/>
            <w:vMerge/>
          </w:tcPr>
          <w:p w:rsidR="009F2225" w:rsidRPr="00D231DC" w:rsidRDefault="009F2225" w:rsidP="00AA2588">
            <w:pPr>
              <w:spacing w:line="240" w:lineRule="auto"/>
              <w:ind w:left="-57" w:right="-57" w:firstLine="0"/>
              <w:jc w:val="center"/>
              <w:rPr>
                <w:rFonts w:cs="Times New Roman"/>
                <w:sz w:val="20"/>
                <w:szCs w:val="20"/>
              </w:rPr>
            </w:pPr>
          </w:p>
        </w:tc>
        <w:tc>
          <w:tcPr>
            <w:tcW w:w="3990"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2"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Коммунальное обслуживание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Дома социального обслуживания</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3.2.1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Оказание социальной помощи населению</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3.2.2</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Оказание услуг связи</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предназначенных для размещения пунктов оказания услуг </w:t>
            </w:r>
            <w:r w:rsidRPr="00D231DC">
              <w:rPr>
                <w:rFonts w:cs="Times New Roman"/>
                <w:sz w:val="20"/>
                <w:szCs w:val="20"/>
              </w:rPr>
              <w:lastRenderedPageBreak/>
              <w:t>почтовой, телеграфной, междугородней и международной телефонной связи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3.2.3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w:t>
            </w:r>
            <w:r w:rsidRPr="00D231DC">
              <w:rPr>
                <w:rFonts w:cs="Times New Roman"/>
                <w:sz w:val="20"/>
                <w:szCs w:val="20"/>
              </w:rPr>
              <w:lastRenderedPageBreak/>
              <w:t>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Общежития</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3.2.4</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Бытовое обслуживание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Амбулаторно-поликлиническое обслуживание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3.4.1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Объекты культурно-досуговой деятельности</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3.6.1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Осуществление религиозных обрядов</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и сооружений, предназначенных для совершения религиозных обрядов и церемоний (в том </w:t>
            </w:r>
            <w:r w:rsidRPr="00D231DC">
              <w:rPr>
                <w:rFonts w:cs="Times New Roman"/>
                <w:sz w:val="20"/>
                <w:szCs w:val="20"/>
              </w:rPr>
              <w:lastRenderedPageBreak/>
              <w:t>числе церкви, соборы, храмы, часовни, мечети, молельные дома, синагоги)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3.7.1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Государственное управление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3.8.1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Деловое управление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Магазины</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4.4</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Банковская и страховая деятельность</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4.5</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Общественное питание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4.6</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Гостиничное обслуживание</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4.7</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внутреннего правопорядка</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31DC">
              <w:rPr>
                <w:rFonts w:cs="Times New Roman"/>
                <w:sz w:val="20"/>
                <w:szCs w:val="20"/>
              </w:rPr>
              <w:t>Росгвардии</w:t>
            </w:r>
            <w:proofErr w:type="spellEnd"/>
            <w:r w:rsidRPr="00D231DC">
              <w:rPr>
                <w:rFonts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8.3</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5"/>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9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 w:rsidR="009F2225" w:rsidRPr="00D231DC" w:rsidRDefault="009F2225" w:rsidP="009F2225"/>
    <w:p w:rsidR="009F2225" w:rsidRPr="00D231DC" w:rsidRDefault="009F2225" w:rsidP="009F2225"/>
    <w:p w:rsidR="009F2225" w:rsidRPr="00D231DC" w:rsidRDefault="009F2225" w:rsidP="009F2225">
      <w:pPr>
        <w:ind w:firstLine="0"/>
        <w:jc w:val="center"/>
      </w:pPr>
      <w:r w:rsidRPr="00D231DC">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6"/>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Дошкольное, начальное и среднее общее образование</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3.5.1</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Встроенные и (или) пристроенные здания (помещения)</w:t>
            </w:r>
          </w:p>
        </w:tc>
      </w:tr>
      <w:tr w:rsidR="009F2225" w:rsidRPr="00D231DC" w:rsidTr="00AA2588">
        <w:tc>
          <w:tcPr>
            <w:tcW w:w="429" w:type="dxa"/>
          </w:tcPr>
          <w:p w:rsidR="009F2225" w:rsidRPr="00D231DC" w:rsidRDefault="009F2225" w:rsidP="00AA2588">
            <w:pPr>
              <w:pStyle w:val="aa"/>
              <w:numPr>
                <w:ilvl w:val="0"/>
                <w:numId w:val="26"/>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Служебные гаражи</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A1764D" w:rsidRPr="00D231DC" w:rsidRDefault="00A1764D" w:rsidP="00994843"/>
    <w:p w:rsidR="00A1764D" w:rsidRPr="00D231DC" w:rsidRDefault="00A1764D" w:rsidP="00994843"/>
    <w:p w:rsidR="00A1764D" w:rsidRPr="00D231DC" w:rsidRDefault="00A1764D" w:rsidP="00994843"/>
    <w:p w:rsidR="00DF02D4" w:rsidRPr="00D231DC" w:rsidRDefault="00122841" w:rsidP="00AC63E6">
      <w:pPr>
        <w:pStyle w:val="a3"/>
      </w:pPr>
      <w:bookmarkStart w:id="120" w:name="_Toc55920367"/>
      <w:r w:rsidRPr="00D231DC">
        <w:t>Статья 53</w:t>
      </w:r>
      <w:r w:rsidR="00AC63E6" w:rsidRPr="00D231DC">
        <w:t xml:space="preserve">. </w:t>
      </w:r>
      <w:r w:rsidR="00DF02D4" w:rsidRPr="00D231DC">
        <w:t>Зона учебно-образовательного назначения (</w:t>
      </w:r>
      <w:r w:rsidR="00993E22" w:rsidRPr="00D231DC">
        <w:t>ОД-2</w:t>
      </w:r>
      <w:r w:rsidR="00DF02D4" w:rsidRPr="00D231DC">
        <w:t>)</w:t>
      </w:r>
      <w:bookmarkEnd w:id="120"/>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38"/>
        <w:gridCol w:w="3985"/>
        <w:gridCol w:w="559"/>
        <w:gridCol w:w="838"/>
        <w:gridCol w:w="808"/>
        <w:gridCol w:w="1123"/>
        <w:gridCol w:w="1062"/>
        <w:gridCol w:w="1120"/>
        <w:gridCol w:w="2833"/>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38"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6"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38" w:type="dxa"/>
            <w:vMerge/>
          </w:tcPr>
          <w:p w:rsidR="009F2225" w:rsidRPr="00D231DC" w:rsidRDefault="009F2225" w:rsidP="00AA2588">
            <w:pPr>
              <w:spacing w:line="240" w:lineRule="auto"/>
              <w:ind w:left="-57" w:right="-57" w:firstLine="0"/>
              <w:jc w:val="center"/>
              <w:rPr>
                <w:rFonts w:cs="Times New Roman"/>
                <w:sz w:val="20"/>
                <w:szCs w:val="20"/>
              </w:rPr>
            </w:pPr>
          </w:p>
        </w:tc>
        <w:tc>
          <w:tcPr>
            <w:tcW w:w="3985"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3"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Дошкольное, начальное и среднее общее образование</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3.5.1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Среднее и высшее профессиональное образование</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w:t>
            </w:r>
            <w:r w:rsidRPr="00D231DC">
              <w:rPr>
                <w:rFonts w:cs="Times New Roman"/>
                <w:sz w:val="20"/>
                <w:szCs w:val="20"/>
              </w:rPr>
              <w:lastRenderedPageBreak/>
              <w:t>для занятия обучающихся физической культурой и спортом)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3.5.2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деятельности в области гидрометеорологии и смежных с ней областях</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3.9.1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Проведение научных исследований</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3.9.2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Проведение научных испытаний</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Pr="00D231DC">
              <w:rPr>
                <w:rFonts w:cs="Times New Roman"/>
                <w:sz w:val="20"/>
                <w:szCs w:val="20"/>
              </w:rPr>
              <w:lastRenderedPageBreak/>
              <w:t>сельского и лесного хозяйства для получения ценных с научной точки зрения образцов растительного и животного мира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3.9.3</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занятий спортом в помещениях</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5.1.2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50</w:t>
            </w:r>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спортивно-игровых площадок - 20 %</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Минимальный процент озеленения – 30 %</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внутреннего правопорядка</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31DC">
              <w:rPr>
                <w:rFonts w:cs="Times New Roman"/>
                <w:sz w:val="20"/>
                <w:szCs w:val="20"/>
              </w:rPr>
              <w:t>Росгвардии</w:t>
            </w:r>
            <w:proofErr w:type="spellEnd"/>
            <w:r w:rsidRPr="00D231DC">
              <w:rPr>
                <w:rFonts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8.3</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lang w:val="en-US"/>
              </w:rPr>
            </w:pPr>
            <w:r w:rsidRPr="00D231DC">
              <w:rPr>
                <w:rFonts w:cs="Times New Roman"/>
                <w:sz w:val="20"/>
                <w:szCs w:val="20"/>
                <w:lang w:val="en-US"/>
              </w:rPr>
              <w:t>1</w:t>
            </w:r>
          </w:p>
        </w:tc>
        <w:tc>
          <w:tcPr>
            <w:tcW w:w="1062" w:type="dxa"/>
          </w:tcPr>
          <w:p w:rsidR="009F2225" w:rsidRPr="00D231DC" w:rsidRDefault="009F2225" w:rsidP="00AA2588">
            <w:pPr>
              <w:spacing w:line="240" w:lineRule="auto"/>
              <w:ind w:left="-57" w:right="-57" w:firstLine="0"/>
              <w:jc w:val="center"/>
              <w:rPr>
                <w:rFonts w:cs="Times New Roman"/>
                <w:sz w:val="20"/>
                <w:szCs w:val="20"/>
                <w:lang w:val="en-US"/>
              </w:rPr>
            </w:pPr>
            <w:r w:rsidRPr="00D231DC">
              <w:rPr>
                <w:rFonts w:cs="Times New Roman"/>
                <w:sz w:val="20"/>
                <w:szCs w:val="20"/>
                <w:lang w:val="en-US"/>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4"/>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 w:rsidR="009F2225" w:rsidRPr="00D231DC" w:rsidRDefault="009F2225" w:rsidP="009F2225"/>
    <w:p w:rsidR="009F2225" w:rsidRPr="00D231DC" w:rsidRDefault="009F2225" w:rsidP="009F2225"/>
    <w:p w:rsidR="009F2225" w:rsidRPr="00D231DC" w:rsidRDefault="009F2225" w:rsidP="009F2225"/>
    <w:p w:rsidR="009F2225" w:rsidRPr="00D231DC" w:rsidRDefault="009F2225" w:rsidP="009F2225">
      <w:pPr>
        <w:ind w:firstLine="0"/>
        <w:jc w:val="center"/>
      </w:pPr>
      <w:r w:rsidRPr="00D231DC">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7"/>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Площадки для занятий спортом</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5.1.3</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8459FE"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994843"/>
    <w:p w:rsidR="00AC63E6" w:rsidRPr="00D231DC" w:rsidRDefault="00122841" w:rsidP="00AC63E6">
      <w:pPr>
        <w:pStyle w:val="a3"/>
      </w:pPr>
      <w:bookmarkStart w:id="121" w:name="_Toc55920368"/>
      <w:r w:rsidRPr="00D231DC">
        <w:t>Статья 54</w:t>
      </w:r>
      <w:r w:rsidR="00AC63E6" w:rsidRPr="00D231DC">
        <w:t>. Зона объектов здравоохранения</w:t>
      </w:r>
      <w:r w:rsidR="00993E22" w:rsidRPr="00D231DC">
        <w:t xml:space="preserve"> (ОД-3</w:t>
      </w:r>
      <w:r w:rsidR="00AC63E6" w:rsidRPr="00D231DC">
        <w:t>)</w:t>
      </w:r>
      <w:bookmarkEnd w:id="121"/>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22"/>
        <w:gridCol w:w="3985"/>
        <w:gridCol w:w="559"/>
        <w:gridCol w:w="840"/>
        <w:gridCol w:w="810"/>
        <w:gridCol w:w="1123"/>
        <w:gridCol w:w="1062"/>
        <w:gridCol w:w="1121"/>
        <w:gridCol w:w="2845"/>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50"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22" w:type="dxa"/>
            <w:vMerge/>
          </w:tcPr>
          <w:p w:rsidR="009F2225" w:rsidRPr="00D231DC" w:rsidRDefault="009F2225" w:rsidP="00AA2588">
            <w:pPr>
              <w:spacing w:line="240" w:lineRule="auto"/>
              <w:ind w:left="-57" w:right="-57" w:firstLine="0"/>
              <w:jc w:val="center"/>
              <w:rPr>
                <w:rFonts w:cs="Times New Roman"/>
                <w:sz w:val="20"/>
                <w:szCs w:val="20"/>
              </w:rPr>
            </w:pPr>
          </w:p>
        </w:tc>
        <w:tc>
          <w:tcPr>
            <w:tcW w:w="3985"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5"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5"/>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Амбулаторно-поликлиническое обслуживание</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3.4.1</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40</w:t>
            </w:r>
          </w:p>
        </w:tc>
        <w:tc>
          <w:tcPr>
            <w:tcW w:w="284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5"/>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Стационарное медицинское обслуживание</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станций скорой помощи;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площадок санитарной авиации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3.4.2</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40</w:t>
            </w:r>
          </w:p>
        </w:tc>
        <w:tc>
          <w:tcPr>
            <w:tcW w:w="284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5"/>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Медицинские организации особого назначения</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3.4.3</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 / 15</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40</w:t>
            </w:r>
          </w:p>
        </w:tc>
        <w:tc>
          <w:tcPr>
            <w:tcW w:w="284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5"/>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Pr>
        <w:ind w:firstLine="0"/>
        <w:jc w:val="center"/>
      </w:pPr>
      <w:r w:rsidRPr="00D231DC">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2072"/>
        <w:gridCol w:w="3884"/>
        <w:gridCol w:w="559"/>
        <w:gridCol w:w="833"/>
        <w:gridCol w:w="806"/>
        <w:gridCol w:w="1025"/>
        <w:gridCol w:w="1062"/>
        <w:gridCol w:w="1123"/>
        <w:gridCol w:w="2803"/>
      </w:tblGrid>
      <w:tr w:rsidR="009F2225" w:rsidRPr="00D231DC" w:rsidTr="00AA2588">
        <w:trPr>
          <w:trHeight w:val="233"/>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8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3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02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280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84"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025"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2803"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8"/>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Коммунальное обслуживание</w:t>
            </w:r>
          </w:p>
        </w:tc>
        <w:tc>
          <w:tcPr>
            <w:tcW w:w="3884"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D231DC">
              <w:rPr>
                <w:rFonts w:cs="Times New Roman"/>
                <w:sz w:val="20"/>
                <w:szCs w:val="20"/>
              </w:rPr>
              <w:lastRenderedPageBreak/>
              <w:t>включает в себя содержание видов разрешенного использования с кодами 3.1.1-3.1.2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3.1</w:t>
            </w:r>
          </w:p>
        </w:tc>
        <w:tc>
          <w:tcPr>
            <w:tcW w:w="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02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280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8"/>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Служебные гаражи</w:t>
            </w:r>
          </w:p>
        </w:tc>
        <w:tc>
          <w:tcPr>
            <w:tcW w:w="3884"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w:t>
            </w:r>
          </w:p>
        </w:tc>
        <w:tc>
          <w:tcPr>
            <w:tcW w:w="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02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0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D22B5F"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AC63E6"/>
    <w:p w:rsidR="00AC63E6" w:rsidRPr="00D231DC" w:rsidRDefault="00122841" w:rsidP="00AC63E6">
      <w:pPr>
        <w:pStyle w:val="a3"/>
      </w:pPr>
      <w:bookmarkStart w:id="122" w:name="_Toc55920369"/>
      <w:r w:rsidRPr="00D231DC">
        <w:t>Статья 55</w:t>
      </w:r>
      <w:r w:rsidR="00AC63E6" w:rsidRPr="00D231DC">
        <w:t>. Коммунально-складская зона (П-2)</w:t>
      </w:r>
      <w:bookmarkEnd w:id="122"/>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38"/>
        <w:gridCol w:w="3980"/>
        <w:gridCol w:w="559"/>
        <w:gridCol w:w="838"/>
        <w:gridCol w:w="809"/>
        <w:gridCol w:w="1123"/>
        <w:gridCol w:w="1062"/>
        <w:gridCol w:w="1120"/>
        <w:gridCol w:w="2837"/>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38"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7"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38" w:type="dxa"/>
            <w:vMerge/>
          </w:tcPr>
          <w:p w:rsidR="009F2225" w:rsidRPr="00D231DC" w:rsidRDefault="009F2225" w:rsidP="00AA2588">
            <w:pPr>
              <w:spacing w:line="240" w:lineRule="auto"/>
              <w:ind w:left="-57" w:right="-57" w:firstLine="0"/>
              <w:jc w:val="center"/>
              <w:rPr>
                <w:rFonts w:cs="Times New Roman"/>
                <w:sz w:val="20"/>
                <w:szCs w:val="20"/>
              </w:rPr>
            </w:pPr>
          </w:p>
        </w:tc>
        <w:tc>
          <w:tcPr>
            <w:tcW w:w="3980"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7"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9"/>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Предоставление коммунальных услуг</w:t>
            </w:r>
          </w:p>
        </w:tc>
        <w:tc>
          <w:tcPr>
            <w:tcW w:w="398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231DC">
              <w:rPr>
                <w:rFonts w:cs="Times New Roman"/>
                <w:sz w:val="20"/>
                <w:szCs w:val="20"/>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3.1.1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9"/>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Административные здания организаций, обеспечивающих предоставление коммунальных услуг</w:t>
            </w:r>
          </w:p>
        </w:tc>
        <w:tc>
          <w:tcPr>
            <w:tcW w:w="398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9"/>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Склады</w:t>
            </w:r>
          </w:p>
        </w:tc>
        <w:tc>
          <w:tcPr>
            <w:tcW w:w="398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6.9</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9"/>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Складские площадки</w:t>
            </w:r>
          </w:p>
        </w:tc>
        <w:tc>
          <w:tcPr>
            <w:tcW w:w="398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6.9.1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9"/>
              </w:numPr>
              <w:spacing w:line="240" w:lineRule="auto"/>
              <w:ind w:left="0" w:firstLine="0"/>
              <w:jc w:val="center"/>
              <w:rPr>
                <w:rFonts w:cs="Times New Roman"/>
                <w:sz w:val="20"/>
                <w:szCs w:val="20"/>
              </w:rPr>
            </w:pPr>
          </w:p>
        </w:tc>
        <w:tc>
          <w:tcPr>
            <w:tcW w:w="1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0"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r w:rsidRPr="00D231DC">
              <w:rPr>
                <w:rFonts w:cs="Times New Roman"/>
                <w:sz w:val="20"/>
                <w:szCs w:val="20"/>
              </w:rPr>
              <w:lastRenderedPageBreak/>
              <w:t>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12.0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Pr>
        <w:ind w:firstLine="0"/>
        <w:jc w:val="center"/>
      </w:pPr>
      <w:r w:rsidRPr="00D231DC">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33"/>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Служебные гаражи</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AE6247"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2874D7"/>
    <w:p w:rsidR="00AC63E6" w:rsidRPr="00D231DC" w:rsidRDefault="004C6E11" w:rsidP="00AC63E6">
      <w:pPr>
        <w:pStyle w:val="a3"/>
      </w:pPr>
      <w:bookmarkStart w:id="123" w:name="_Toc55920370"/>
      <w:r w:rsidRPr="00D231DC">
        <w:t>Статья 56</w:t>
      </w:r>
      <w:r w:rsidR="00AC63E6" w:rsidRPr="00D231DC">
        <w:t>. Зона инженерной инфраструктуры (И)</w:t>
      </w:r>
      <w:bookmarkEnd w:id="123"/>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37"/>
        <w:gridCol w:w="3979"/>
        <w:gridCol w:w="559"/>
        <w:gridCol w:w="838"/>
        <w:gridCol w:w="810"/>
        <w:gridCol w:w="1123"/>
        <w:gridCol w:w="1062"/>
        <w:gridCol w:w="1121"/>
        <w:gridCol w:w="2838"/>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п/п</w:t>
            </w:r>
          </w:p>
        </w:tc>
        <w:tc>
          <w:tcPr>
            <w:tcW w:w="1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7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8"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8"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37" w:type="dxa"/>
            <w:vMerge/>
          </w:tcPr>
          <w:p w:rsidR="009F2225" w:rsidRPr="00D231DC" w:rsidRDefault="009F2225" w:rsidP="00AA2588">
            <w:pPr>
              <w:spacing w:line="240" w:lineRule="auto"/>
              <w:ind w:left="-57" w:right="-57" w:firstLine="0"/>
              <w:jc w:val="center"/>
              <w:rPr>
                <w:rFonts w:cs="Times New Roman"/>
                <w:sz w:val="20"/>
                <w:szCs w:val="20"/>
              </w:rPr>
            </w:pPr>
          </w:p>
        </w:tc>
        <w:tc>
          <w:tcPr>
            <w:tcW w:w="3979"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38"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Предоставление коммунальных услуг</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Административные здания организаций, обеспечивающих предоставление коммунальных услуг</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3.1.2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Энергетика</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231DC">
              <w:rPr>
                <w:rFonts w:cs="Times New Roman"/>
                <w:sz w:val="20"/>
                <w:szCs w:val="20"/>
              </w:rPr>
              <w:t>золоотвалов</w:t>
            </w:r>
            <w:proofErr w:type="spellEnd"/>
            <w:r w:rsidRPr="00D231DC">
              <w:rPr>
                <w:rFonts w:cs="Times New Roman"/>
                <w:sz w:val="20"/>
                <w:szCs w:val="2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6.7</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Связь</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связи, радиовещания, телевидения, включая воздушные </w:t>
            </w:r>
            <w:r w:rsidRPr="00D231DC">
              <w:rPr>
                <w:rFonts w:cs="Times New Roman"/>
                <w:sz w:val="20"/>
                <w:szCs w:val="20"/>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6.8</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w:t>
            </w:r>
            <w:r w:rsidRPr="00D231DC">
              <w:rPr>
                <w:rFonts w:cs="Times New Roman"/>
                <w:sz w:val="20"/>
                <w:szCs w:val="20"/>
              </w:rPr>
              <w:lastRenderedPageBreak/>
              <w:t>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Трубопроводный транспорт</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7.5</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В соответствии с режимом зон с особыми условиями использования территорий</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Общее пользование водными объектами</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0"/>
              </w:numPr>
              <w:spacing w:line="240" w:lineRule="auto"/>
              <w:ind w:left="0" w:firstLine="0"/>
              <w:jc w:val="center"/>
              <w:rPr>
                <w:rFonts w:cs="Times New Roman"/>
                <w:sz w:val="20"/>
                <w:szCs w:val="20"/>
              </w:rPr>
            </w:pPr>
          </w:p>
        </w:tc>
        <w:tc>
          <w:tcPr>
            <w:tcW w:w="183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79"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кодами </w:t>
            </w:r>
            <w:r w:rsidRPr="00D231DC">
              <w:rPr>
                <w:rFonts w:cs="Times New Roman"/>
                <w:sz w:val="20"/>
                <w:szCs w:val="20"/>
              </w:rPr>
              <w:lastRenderedPageBreak/>
              <w:t>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12.0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460269"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AC63E6"/>
    <w:p w:rsidR="00AC63E6" w:rsidRPr="00D231DC" w:rsidRDefault="004C6E11" w:rsidP="00AC63E6">
      <w:pPr>
        <w:pStyle w:val="a3"/>
      </w:pPr>
      <w:bookmarkStart w:id="124" w:name="_Toc55920371"/>
      <w:r w:rsidRPr="00D231DC">
        <w:t>Статья 57</w:t>
      </w:r>
      <w:r w:rsidR="00AC63E6" w:rsidRPr="00D231DC">
        <w:t>. Зона транспортной инфраструктуры (Т-1)</w:t>
      </w:r>
      <w:bookmarkEnd w:id="124"/>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3"/>
        <w:gridCol w:w="3905"/>
        <w:gridCol w:w="709"/>
        <w:gridCol w:w="831"/>
        <w:gridCol w:w="804"/>
        <w:gridCol w:w="1123"/>
        <w:gridCol w:w="1061"/>
        <w:gridCol w:w="1120"/>
        <w:gridCol w:w="2790"/>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0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70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35"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9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3" w:type="dxa"/>
            <w:vMerge/>
          </w:tcPr>
          <w:p w:rsidR="009F2225" w:rsidRPr="00D231DC" w:rsidRDefault="009F2225" w:rsidP="00AA2588">
            <w:pPr>
              <w:spacing w:line="240" w:lineRule="auto"/>
              <w:ind w:left="-57" w:right="-57" w:firstLine="0"/>
              <w:jc w:val="center"/>
              <w:rPr>
                <w:rFonts w:cs="Times New Roman"/>
                <w:sz w:val="20"/>
                <w:szCs w:val="20"/>
              </w:rPr>
            </w:pPr>
          </w:p>
        </w:tc>
        <w:tc>
          <w:tcPr>
            <w:tcW w:w="3905" w:type="dxa"/>
            <w:vMerge/>
          </w:tcPr>
          <w:p w:rsidR="009F2225" w:rsidRPr="00D231DC" w:rsidRDefault="009F2225" w:rsidP="00AA2588">
            <w:pPr>
              <w:spacing w:line="240" w:lineRule="auto"/>
              <w:ind w:left="-57" w:right="-57" w:firstLine="0"/>
              <w:jc w:val="center"/>
              <w:rPr>
                <w:rFonts w:cs="Times New Roman"/>
                <w:sz w:val="20"/>
                <w:szCs w:val="20"/>
              </w:rPr>
            </w:pPr>
          </w:p>
        </w:tc>
        <w:tc>
          <w:tcPr>
            <w:tcW w:w="709" w:type="dxa"/>
            <w:vMerge/>
          </w:tcPr>
          <w:p w:rsidR="009F2225" w:rsidRPr="00D231DC" w:rsidRDefault="009F2225" w:rsidP="00AA2588">
            <w:pPr>
              <w:spacing w:line="240" w:lineRule="auto"/>
              <w:ind w:left="-57" w:right="-57" w:firstLine="0"/>
              <w:jc w:val="center"/>
              <w:rPr>
                <w:rFonts w:cs="Times New Roman"/>
                <w:sz w:val="20"/>
                <w:szCs w:val="20"/>
              </w:rPr>
            </w:pP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90"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rPr>
          <w:trHeight w:val="492"/>
        </w:trPr>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Заправка транспортных средств</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4.9.1.1</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дорожного отдыха</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4.9.1.2</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Автомобильные мойки</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автомобильных моек, а также размещение магазинов сопутствующей </w:t>
            </w:r>
            <w:r w:rsidRPr="00D231DC">
              <w:rPr>
                <w:rFonts w:cs="Times New Roman"/>
                <w:sz w:val="20"/>
                <w:szCs w:val="20"/>
              </w:rPr>
              <w:lastRenderedPageBreak/>
              <w:t>торговли</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4.9.1.3</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w:t>
            </w:r>
            <w:r w:rsidRPr="00D231DC">
              <w:rPr>
                <w:rFonts w:cs="Times New Roman"/>
                <w:sz w:val="20"/>
                <w:szCs w:val="20"/>
              </w:rPr>
              <w:lastRenderedPageBreak/>
              <w:t>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Ремонт автомобилей</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4.9.1.4</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Железнодорожные пути</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железнодорожных путей</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7.1.1</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Обслуживание железнодорожных перевозок</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7.1.2</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Размещение автомобильных дорог</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автомобильных дорог за пределами населенных пунктов и технически связанных с ними сооружений, </w:t>
            </w:r>
            <w:r w:rsidRPr="00D231DC">
              <w:rPr>
                <w:rFonts w:cs="Times New Roman"/>
                <w:sz w:val="20"/>
                <w:szCs w:val="20"/>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7.2.1</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Обслуживание перевозок пассажиров</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7.2.2</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Стоянки транспорта общего пользования</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стоянок транспортных средств, осуществляющих перевозки людей по установленному маршруту</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7.2.3</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Трубопроводный транспорт</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7.5</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1"/>
              </w:numPr>
              <w:spacing w:line="240" w:lineRule="auto"/>
              <w:ind w:left="0" w:firstLine="0"/>
              <w:jc w:val="center"/>
              <w:rPr>
                <w:rFonts w:cs="Times New Roman"/>
                <w:sz w:val="20"/>
                <w:szCs w:val="20"/>
              </w:rPr>
            </w:pPr>
          </w:p>
        </w:tc>
        <w:tc>
          <w:tcPr>
            <w:tcW w:w="1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0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7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9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pPr>
        <w:ind w:firstLine="0"/>
        <w:jc w:val="center"/>
      </w:pPr>
      <w:r w:rsidRPr="00D231DC">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34"/>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Магазины</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4.4</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4"/>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Общественное питание</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4.6</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4"/>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Служебные гаражи</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 / 5</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4"/>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Склады</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D231DC">
              <w:rPr>
                <w:rFonts w:cs="Times New Roman"/>
                <w:sz w:val="20"/>
                <w:szCs w:val="20"/>
              </w:rPr>
              <w:lastRenderedPageBreak/>
              <w:t>исключением железнодорожных перевалочных складов</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6.9</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344DC0" w:rsidRPr="00D231DC" w:rsidRDefault="009F2225" w:rsidP="00FC2312">
      <w:pPr>
        <w:spacing w:line="240" w:lineRule="auto"/>
      </w:pPr>
      <w:r w:rsidRPr="00D231DC">
        <w:t>Условно разрешённые виды использования земельных участков и объектов капитального строительства не устанавливаются.</w:t>
      </w:r>
    </w:p>
    <w:p w:rsidR="00344DC0" w:rsidRPr="00D231DC" w:rsidRDefault="00344DC0" w:rsidP="00FC2312">
      <w:pPr>
        <w:spacing w:line="240" w:lineRule="auto"/>
      </w:pPr>
      <w:r w:rsidRPr="00D231DC">
        <w:t>Значения площади земельных участков для следующих объектов должны быть не менее:</w:t>
      </w:r>
    </w:p>
    <w:p w:rsidR="00344DC0" w:rsidRPr="00D231DC" w:rsidRDefault="00344DC0" w:rsidP="00FC2312">
      <w:pPr>
        <w:spacing w:line="240" w:lineRule="auto"/>
      </w:pPr>
      <w:r w:rsidRPr="00D231DC">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 – 2,8 га;</w:t>
      </w:r>
    </w:p>
    <w:p w:rsidR="00344DC0" w:rsidRPr="00D231DC" w:rsidRDefault="00344DC0" w:rsidP="00FC2312">
      <w:pPr>
        <w:spacing w:line="240" w:lineRule="auto"/>
      </w:pPr>
      <w:r w:rsidRPr="00D231DC">
        <w:t xml:space="preserve">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w:t>
      </w:r>
      <w:proofErr w:type="spellStart"/>
      <w:r w:rsidRPr="00D231DC">
        <w:t>асфальтосмесительные</w:t>
      </w:r>
      <w:proofErr w:type="spellEnd"/>
      <w:r w:rsidRPr="00D231DC">
        <w:t xml:space="preserve">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 – 1 га;</w:t>
      </w:r>
    </w:p>
    <w:p w:rsidR="00344DC0" w:rsidRPr="00D231DC" w:rsidRDefault="00344DC0" w:rsidP="00FC2312">
      <w:pPr>
        <w:spacing w:line="240" w:lineRule="auto"/>
      </w:pPr>
      <w:proofErr w:type="spellStart"/>
      <w:r w:rsidRPr="00D231DC">
        <w:t>Пескобаза</w:t>
      </w:r>
      <w:proofErr w:type="spellEnd"/>
      <w:r w:rsidRPr="00D231DC">
        <w:t xml:space="preserve">, </w:t>
      </w:r>
      <w:proofErr w:type="spellStart"/>
      <w:r w:rsidRPr="00D231DC">
        <w:t>солебаза</w:t>
      </w:r>
      <w:proofErr w:type="spellEnd"/>
      <w:r w:rsidRPr="00D231DC">
        <w:t xml:space="preserve">, база </w:t>
      </w:r>
      <w:proofErr w:type="spellStart"/>
      <w:r w:rsidRPr="00D231DC">
        <w:t>противогололедных</w:t>
      </w:r>
      <w:proofErr w:type="spellEnd"/>
      <w:r w:rsidRPr="00D231DC">
        <w:t xml:space="preserve"> материалов (в том числе производственная площадка, подъездной железнодорожный тупик, ограда, ворота и др.) – 0,5 га;</w:t>
      </w:r>
    </w:p>
    <w:p w:rsidR="00344DC0" w:rsidRPr="00D231DC" w:rsidRDefault="00344DC0" w:rsidP="00FC2312">
      <w:pPr>
        <w:spacing w:line="240" w:lineRule="auto"/>
      </w:pPr>
      <w:r w:rsidRPr="00D231DC">
        <w:t>Автобусная остановка (открытый, полузакрытый или закрытый автопавильон, посадочная площадка, информационный стенд и мусоросборник):</w:t>
      </w:r>
    </w:p>
    <w:p w:rsidR="00344DC0" w:rsidRPr="00D231DC" w:rsidRDefault="00344DC0" w:rsidP="00FC2312">
      <w:pPr>
        <w:spacing w:line="240" w:lineRule="auto"/>
      </w:pPr>
      <w:r w:rsidRPr="00D231DC">
        <w:t>с переходно-скоростной полосой – 0,15 га;</w:t>
      </w:r>
    </w:p>
    <w:p w:rsidR="00344DC0" w:rsidRPr="00D231DC" w:rsidRDefault="00344DC0" w:rsidP="00FC2312">
      <w:pPr>
        <w:spacing w:line="240" w:lineRule="auto"/>
      </w:pPr>
      <w:r w:rsidRPr="00D231DC">
        <w:t>без переходно-скоростной полосы – 0,03 га;</w:t>
      </w:r>
    </w:p>
    <w:p w:rsidR="00344DC0" w:rsidRPr="00D231DC" w:rsidRDefault="00344DC0" w:rsidP="00FC2312">
      <w:pPr>
        <w:spacing w:line="240" w:lineRule="auto"/>
      </w:pPr>
      <w:r w:rsidRPr="00D231DC">
        <w:t>Пункт весового и габаритного контроля (без площадок для стоянки грузового транспорта) – 0,1 га;</w:t>
      </w:r>
    </w:p>
    <w:p w:rsidR="00344DC0" w:rsidRPr="00D231DC" w:rsidRDefault="00344DC0" w:rsidP="00FC2312">
      <w:pPr>
        <w:spacing w:line="240" w:lineRule="auto"/>
      </w:pPr>
      <w:r w:rsidRPr="00D231DC">
        <w:t>Стационарный пост дорожно-патрульной службы (с площадкой-стоянкой) – 0,1 га;</w:t>
      </w:r>
    </w:p>
    <w:p w:rsidR="00344DC0" w:rsidRPr="00D231DC" w:rsidRDefault="00344DC0" w:rsidP="00FC2312">
      <w:pPr>
        <w:spacing w:line="240" w:lineRule="auto"/>
      </w:pPr>
      <w:r w:rsidRPr="00D231DC">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 – 1 га;</w:t>
      </w:r>
    </w:p>
    <w:p w:rsidR="00344DC0" w:rsidRPr="00D231DC" w:rsidRDefault="00344DC0" w:rsidP="00FC2312">
      <w:pPr>
        <w:spacing w:line="240" w:lineRule="auto"/>
      </w:pPr>
      <w:r w:rsidRPr="00D231DC">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 – 0,5 га;</w:t>
      </w:r>
    </w:p>
    <w:p w:rsidR="00344DC0" w:rsidRPr="00D231DC" w:rsidRDefault="00344DC0" w:rsidP="00FC2312">
      <w:pPr>
        <w:spacing w:line="240" w:lineRule="auto"/>
      </w:pPr>
      <w:proofErr w:type="spellStart"/>
      <w:r w:rsidRPr="00D231DC">
        <w:lastRenderedPageBreak/>
        <w:t>Автогостиница</w:t>
      </w:r>
      <w:proofErr w:type="spellEnd"/>
      <w:r w:rsidRPr="00D231DC">
        <w:t xml:space="preserve"> (корпус, открытая охраняемая площадка для стоянки легковых и грузовых автомобилей) – 1 га;</w:t>
      </w:r>
    </w:p>
    <w:p w:rsidR="00344DC0" w:rsidRPr="00D231DC" w:rsidRDefault="00344DC0" w:rsidP="00FC2312">
      <w:pPr>
        <w:spacing w:line="240" w:lineRule="auto"/>
      </w:pPr>
      <w:r w:rsidRPr="00D231DC">
        <w:t>Кемпинг (легкие, не 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 – 1 га;</w:t>
      </w:r>
    </w:p>
    <w:p w:rsidR="00344DC0" w:rsidRPr="00D231DC" w:rsidRDefault="00344DC0" w:rsidP="00FC2312">
      <w:pPr>
        <w:spacing w:line="240" w:lineRule="auto"/>
      </w:pPr>
      <w:r w:rsidRPr="00D231DC">
        <w:t>Мотель (гостиница специальной планировки, открытая индивидуальная стоянка легковых автомобилей) – 1 га;</w:t>
      </w:r>
    </w:p>
    <w:p w:rsidR="00344DC0" w:rsidRPr="00D231DC" w:rsidRDefault="00344DC0" w:rsidP="00FC2312">
      <w:pPr>
        <w:spacing w:line="240" w:lineRule="auto"/>
      </w:pPr>
      <w:r w:rsidRPr="00D231DC">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 – 0,2 га;</w:t>
      </w:r>
    </w:p>
    <w:p w:rsidR="00344DC0" w:rsidRPr="00D231DC" w:rsidRDefault="00344DC0" w:rsidP="00FC2312">
      <w:pPr>
        <w:spacing w:line="240" w:lineRule="auto"/>
      </w:pPr>
      <w:r w:rsidRPr="00D231DC">
        <w:t>Пункт общественного питания (переходно-скоростные полосы, площадка для стоянки легковых и грузовых автомобилей) – 0,2 га;</w:t>
      </w:r>
    </w:p>
    <w:p w:rsidR="00344DC0" w:rsidRPr="00D231DC" w:rsidRDefault="00344DC0" w:rsidP="00FC2312">
      <w:pPr>
        <w:spacing w:line="240" w:lineRule="auto"/>
      </w:pPr>
      <w:r w:rsidRPr="00D231DC">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 – 0,4 га;</w:t>
      </w:r>
    </w:p>
    <w:p w:rsidR="00344DC0" w:rsidRPr="00D231DC" w:rsidRDefault="00344DC0" w:rsidP="00FC2312">
      <w:pPr>
        <w:spacing w:line="240" w:lineRule="auto"/>
      </w:pPr>
      <w:r w:rsidRPr="00D231DC">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0,4 га;</w:t>
      </w:r>
    </w:p>
    <w:p w:rsidR="00344DC0" w:rsidRPr="00D231DC" w:rsidRDefault="00344DC0" w:rsidP="00FC2312">
      <w:pPr>
        <w:spacing w:line="240" w:lineRule="auto"/>
      </w:pPr>
      <w:r w:rsidRPr="00D231DC">
        <w:t>Моечный пункт (отдельный объект с площадкой-стоянкой, туалетом) – 0,05 га;</w:t>
      </w:r>
    </w:p>
    <w:p w:rsidR="00BB44C2" w:rsidRDefault="00344DC0" w:rsidP="00FC2312">
      <w:pPr>
        <w:spacing w:line="240" w:lineRule="auto"/>
      </w:pPr>
      <w:r w:rsidRPr="00D231DC">
        <w:t>Автомагазин (отдельный объе</w:t>
      </w:r>
      <w:proofErr w:type="gramStart"/>
      <w:r w:rsidRPr="00D231DC">
        <w:t>кт с пл</w:t>
      </w:r>
      <w:proofErr w:type="gramEnd"/>
      <w:r w:rsidRPr="00D231DC">
        <w:t>ощадкой-стоянкой, туалетом) – 0,05 га.</w:t>
      </w:r>
    </w:p>
    <w:p w:rsidR="00FC2312" w:rsidRPr="00D231DC" w:rsidRDefault="00FC2312" w:rsidP="00FC2312">
      <w:pPr>
        <w:spacing w:line="240" w:lineRule="auto"/>
      </w:pPr>
    </w:p>
    <w:p w:rsidR="00AC63E6" w:rsidRPr="00D231DC" w:rsidRDefault="004C6E11" w:rsidP="00FC2312">
      <w:pPr>
        <w:pStyle w:val="a3"/>
        <w:ind w:firstLine="708"/>
      </w:pPr>
      <w:bookmarkStart w:id="125" w:name="_Toc55920372"/>
      <w:r w:rsidRPr="00D231DC">
        <w:t>Статья 58</w:t>
      </w:r>
      <w:r w:rsidR="00AC63E6" w:rsidRPr="00D231DC">
        <w:t>. Зона улично-дорожной сети (Т-2)</w:t>
      </w:r>
      <w:bookmarkEnd w:id="125"/>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11"/>
        <w:gridCol w:w="3937"/>
        <w:gridCol w:w="659"/>
        <w:gridCol w:w="835"/>
        <w:gridCol w:w="807"/>
        <w:gridCol w:w="1123"/>
        <w:gridCol w:w="1061"/>
        <w:gridCol w:w="1121"/>
        <w:gridCol w:w="2813"/>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1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6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2"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1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11" w:type="dxa"/>
            <w:vMerge/>
          </w:tcPr>
          <w:p w:rsidR="009F2225" w:rsidRPr="00D231DC" w:rsidRDefault="009F2225" w:rsidP="00AA2588">
            <w:pPr>
              <w:spacing w:line="240" w:lineRule="auto"/>
              <w:ind w:left="-57" w:right="-57" w:firstLine="0"/>
              <w:jc w:val="center"/>
              <w:rPr>
                <w:rFonts w:cs="Times New Roman"/>
                <w:sz w:val="20"/>
                <w:szCs w:val="20"/>
              </w:rPr>
            </w:pPr>
          </w:p>
        </w:tc>
        <w:tc>
          <w:tcPr>
            <w:tcW w:w="3937" w:type="dxa"/>
            <w:vMerge/>
          </w:tcPr>
          <w:p w:rsidR="009F2225" w:rsidRPr="00D231DC" w:rsidRDefault="009F2225" w:rsidP="00AA2588">
            <w:pPr>
              <w:spacing w:line="240" w:lineRule="auto"/>
              <w:ind w:left="-57" w:right="-57" w:firstLine="0"/>
              <w:jc w:val="center"/>
              <w:rPr>
                <w:rFonts w:cs="Times New Roman"/>
                <w:sz w:val="20"/>
                <w:szCs w:val="20"/>
              </w:rPr>
            </w:pPr>
          </w:p>
        </w:tc>
        <w:tc>
          <w:tcPr>
            <w:tcW w:w="659" w:type="dxa"/>
            <w:vMerge/>
          </w:tcPr>
          <w:p w:rsidR="009F2225" w:rsidRPr="00D231DC" w:rsidRDefault="009F2225" w:rsidP="00AA2588">
            <w:pPr>
              <w:spacing w:line="240" w:lineRule="auto"/>
              <w:ind w:left="-57" w:right="-57" w:firstLine="0"/>
              <w:jc w:val="center"/>
              <w:rPr>
                <w:rFonts w:cs="Times New Roman"/>
                <w:sz w:val="20"/>
                <w:szCs w:val="20"/>
              </w:rPr>
            </w:pPr>
          </w:p>
        </w:tc>
        <w:tc>
          <w:tcPr>
            <w:tcW w:w="83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13"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12"/>
              </w:numPr>
              <w:spacing w:line="240" w:lineRule="auto"/>
              <w:ind w:left="0" w:firstLine="0"/>
              <w:jc w:val="center"/>
              <w:rPr>
                <w:rFonts w:cs="Times New Roman"/>
                <w:sz w:val="20"/>
                <w:szCs w:val="20"/>
              </w:rPr>
            </w:pPr>
          </w:p>
        </w:tc>
        <w:tc>
          <w:tcPr>
            <w:tcW w:w="181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Стоянки транспорта общего пользования</w:t>
            </w:r>
          </w:p>
        </w:tc>
        <w:tc>
          <w:tcPr>
            <w:tcW w:w="39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стоянок транспортных средств, осуществляющих перевозки людей по установленному маршруту</w:t>
            </w:r>
          </w:p>
        </w:tc>
        <w:tc>
          <w:tcPr>
            <w:tcW w:w="6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7.2.3</w:t>
            </w:r>
          </w:p>
        </w:tc>
        <w:tc>
          <w:tcPr>
            <w:tcW w:w="83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1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2"/>
              </w:numPr>
              <w:spacing w:line="240" w:lineRule="auto"/>
              <w:ind w:left="0" w:firstLine="0"/>
              <w:jc w:val="center"/>
              <w:rPr>
                <w:rFonts w:cs="Times New Roman"/>
                <w:sz w:val="20"/>
                <w:szCs w:val="20"/>
              </w:rPr>
            </w:pPr>
          </w:p>
        </w:tc>
        <w:tc>
          <w:tcPr>
            <w:tcW w:w="181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Улично-дорожная сеть</w:t>
            </w:r>
          </w:p>
        </w:tc>
        <w:tc>
          <w:tcPr>
            <w:tcW w:w="39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D231DC">
              <w:rPr>
                <w:rFonts w:cs="Times New Roman"/>
                <w:sz w:val="20"/>
                <w:szCs w:val="20"/>
              </w:rPr>
              <w:lastRenderedPageBreak/>
              <w:t xml:space="preserve">велодорожек и объектов </w:t>
            </w:r>
            <w:proofErr w:type="spellStart"/>
            <w:r w:rsidRPr="00D231DC">
              <w:rPr>
                <w:rFonts w:cs="Times New Roman"/>
                <w:sz w:val="20"/>
                <w:szCs w:val="20"/>
              </w:rPr>
              <w:t>велотранспортной</w:t>
            </w:r>
            <w:proofErr w:type="spellEnd"/>
            <w:r w:rsidRPr="00D231DC">
              <w:rPr>
                <w:rFonts w:cs="Times New Roman"/>
                <w:sz w:val="20"/>
                <w:szCs w:val="20"/>
              </w:rPr>
              <w:t xml:space="preserve"> и инженерной инфраструктуры;</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12.0.1</w:t>
            </w:r>
          </w:p>
        </w:tc>
        <w:tc>
          <w:tcPr>
            <w:tcW w:w="83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1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2"/>
              </w:numPr>
              <w:spacing w:line="240" w:lineRule="auto"/>
              <w:ind w:left="0" w:firstLine="0"/>
              <w:jc w:val="center"/>
              <w:rPr>
                <w:rFonts w:cs="Times New Roman"/>
                <w:sz w:val="20"/>
                <w:szCs w:val="20"/>
              </w:rPr>
            </w:pPr>
          </w:p>
        </w:tc>
        <w:tc>
          <w:tcPr>
            <w:tcW w:w="181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Благоустройство территории</w:t>
            </w:r>
          </w:p>
        </w:tc>
        <w:tc>
          <w:tcPr>
            <w:tcW w:w="39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12.0.2</w:t>
            </w:r>
          </w:p>
        </w:tc>
        <w:tc>
          <w:tcPr>
            <w:tcW w:w="835"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1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FC2312">
      <w:pPr>
        <w:spacing w:line="240" w:lineRule="auto"/>
      </w:pPr>
      <w:r w:rsidRPr="00D231DC">
        <w:t>Вспомогательные виды использования земельных участков и объектов капитального строительства не устанавливаются.</w:t>
      </w:r>
    </w:p>
    <w:p w:rsidR="009F2225" w:rsidRPr="00D231DC" w:rsidRDefault="009F2225" w:rsidP="00FC2312">
      <w:pPr>
        <w:spacing w:line="240" w:lineRule="auto"/>
      </w:pPr>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B67CFA"/>
    <w:p w:rsidR="00AC63E6" w:rsidRPr="00D231DC" w:rsidRDefault="004C6E11" w:rsidP="00AC63E6">
      <w:pPr>
        <w:pStyle w:val="a3"/>
      </w:pPr>
      <w:bookmarkStart w:id="126" w:name="_Toc55920373"/>
      <w:r w:rsidRPr="00D231DC">
        <w:t>Статья 59</w:t>
      </w:r>
      <w:r w:rsidR="00AC63E6" w:rsidRPr="00D231DC">
        <w:t>. Зона сельскохозяйственных угодий (СХ-1)</w:t>
      </w:r>
      <w:bookmarkEnd w:id="126"/>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1"/>
        <w:gridCol w:w="3987"/>
        <w:gridCol w:w="566"/>
        <w:gridCol w:w="839"/>
        <w:gridCol w:w="809"/>
        <w:gridCol w:w="1123"/>
        <w:gridCol w:w="1062"/>
        <w:gridCol w:w="1120"/>
        <w:gridCol w:w="2839"/>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8"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Мин. отступы от границ земельного </w:t>
            </w:r>
            <w:r w:rsidRPr="00D231DC">
              <w:rPr>
                <w:rFonts w:cs="Times New Roman"/>
                <w:sz w:val="20"/>
                <w:szCs w:val="20"/>
              </w:rPr>
              <w:lastRenderedPageBreak/>
              <w:t>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1" w:type="dxa"/>
            <w:vMerge/>
          </w:tcPr>
          <w:p w:rsidR="009F2225" w:rsidRPr="00D231DC" w:rsidRDefault="009F2225" w:rsidP="00AA2588">
            <w:pPr>
              <w:spacing w:line="240" w:lineRule="auto"/>
              <w:ind w:left="-57" w:right="-57" w:firstLine="0"/>
              <w:jc w:val="center"/>
              <w:rPr>
                <w:rFonts w:cs="Times New Roman"/>
                <w:sz w:val="20"/>
                <w:szCs w:val="20"/>
              </w:rPr>
            </w:pPr>
          </w:p>
        </w:tc>
        <w:tc>
          <w:tcPr>
            <w:tcW w:w="3987"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9"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13"/>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Растениеводство</w:t>
            </w:r>
          </w:p>
        </w:tc>
        <w:tc>
          <w:tcPr>
            <w:tcW w:w="3987"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связанной с выращиванием сельскохозяйственных культур.</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1.2-1.6:</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3"/>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Питомники</w:t>
            </w:r>
          </w:p>
        </w:tc>
        <w:tc>
          <w:tcPr>
            <w:tcW w:w="39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Выращивание и реализация подроста </w:t>
            </w:r>
            <w:r w:rsidRPr="00D231DC">
              <w:rPr>
                <w:rFonts w:cs="Times New Roman"/>
                <w:sz w:val="20"/>
                <w:szCs w:val="20"/>
              </w:rPr>
              <w:lastRenderedPageBreak/>
              <w:t>деревьев и кустарников, используемых в сельском хозяйстве, а также иных сельскохозяйственных культур для получения рассады и семян;</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сооружений, необходимых для указанных видов сельскохозяйственного производства</w:t>
            </w:r>
          </w:p>
        </w:tc>
        <w:tc>
          <w:tcPr>
            <w:tcW w:w="5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1.17</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w:t>
            </w:r>
            <w:r w:rsidRPr="00D231DC">
              <w:rPr>
                <w:rFonts w:cs="Times New Roman"/>
                <w:sz w:val="20"/>
                <w:szCs w:val="20"/>
              </w:rPr>
              <w:lastRenderedPageBreak/>
              <w:t>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r w:rsidRPr="00D231DC">
              <w:rPr>
                <w:rFonts w:cs="Times New Roman"/>
                <w:sz w:val="20"/>
                <w:szCs w:val="20"/>
              </w:rPr>
              <w:lastRenderedPageBreak/>
              <w:t>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2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установлены</w:t>
            </w:r>
          </w:p>
        </w:tc>
      </w:tr>
      <w:tr w:rsidR="009F2225" w:rsidRPr="00D231DC" w:rsidTr="00AA2588">
        <w:tc>
          <w:tcPr>
            <w:tcW w:w="430" w:type="dxa"/>
          </w:tcPr>
          <w:p w:rsidR="009F2225" w:rsidRPr="00D231DC" w:rsidRDefault="009F2225" w:rsidP="00AA2588">
            <w:pPr>
              <w:pStyle w:val="aa"/>
              <w:numPr>
                <w:ilvl w:val="0"/>
                <w:numId w:val="13"/>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Сенокошение</w:t>
            </w:r>
          </w:p>
        </w:tc>
        <w:tc>
          <w:tcPr>
            <w:tcW w:w="3987"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Кошение трав, сбор и заготовка сена</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1.19</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3"/>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Охрана природных территорий</w:t>
            </w:r>
          </w:p>
        </w:tc>
        <w:tc>
          <w:tcPr>
            <w:tcW w:w="39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9.1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3"/>
              </w:numPr>
              <w:spacing w:line="240" w:lineRule="auto"/>
              <w:ind w:left="0" w:firstLine="0"/>
              <w:jc w:val="center"/>
              <w:rPr>
                <w:rFonts w:cs="Times New Roman"/>
                <w:sz w:val="20"/>
                <w:szCs w:val="20"/>
              </w:rPr>
            </w:pPr>
          </w:p>
        </w:tc>
        <w:tc>
          <w:tcPr>
            <w:tcW w:w="18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320691" w:rsidRPr="00D231DC" w:rsidRDefault="009F2225" w:rsidP="009F2225">
      <w:r w:rsidRPr="00D231DC">
        <w:lastRenderedPageBreak/>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AC63E6"/>
    <w:p w:rsidR="00AC63E6" w:rsidRPr="00D231DC" w:rsidRDefault="004C6E11" w:rsidP="00AC63E6">
      <w:pPr>
        <w:pStyle w:val="a3"/>
      </w:pPr>
      <w:bookmarkStart w:id="127" w:name="_Toc55920374"/>
      <w:r w:rsidRPr="00D231DC">
        <w:t>Статья 60</w:t>
      </w:r>
      <w:r w:rsidR="00AC63E6" w:rsidRPr="00D231DC">
        <w:t>. Производственная зона сельскохозяйственных предприятий</w:t>
      </w:r>
      <w:r w:rsidR="00765F48" w:rsidRPr="00D231DC">
        <w:t xml:space="preserve"> (СХ-2</w:t>
      </w:r>
      <w:r w:rsidR="00AC63E6" w:rsidRPr="00D231DC">
        <w:t>)</w:t>
      </w:r>
      <w:bookmarkEnd w:id="127"/>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1"/>
        <w:gridCol w:w="2147"/>
        <w:gridCol w:w="3793"/>
        <w:gridCol w:w="558"/>
        <w:gridCol w:w="823"/>
        <w:gridCol w:w="799"/>
        <w:gridCol w:w="1123"/>
        <w:gridCol w:w="1060"/>
        <w:gridCol w:w="1120"/>
        <w:gridCol w:w="2742"/>
      </w:tblGrid>
      <w:tr w:rsidR="009F2225" w:rsidRPr="00D231DC" w:rsidTr="00AA2588">
        <w:trPr>
          <w:trHeight w:val="233"/>
          <w:tblHeader/>
        </w:trPr>
        <w:tc>
          <w:tcPr>
            <w:tcW w:w="43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14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79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8"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2"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4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1" w:type="dxa"/>
            <w:vMerge/>
          </w:tcPr>
          <w:p w:rsidR="009F2225" w:rsidRPr="00D231DC" w:rsidRDefault="009F2225" w:rsidP="00AA2588">
            <w:pPr>
              <w:spacing w:line="240" w:lineRule="auto"/>
              <w:ind w:left="-57" w:right="-57" w:firstLine="0"/>
              <w:jc w:val="center"/>
              <w:rPr>
                <w:rFonts w:cs="Times New Roman"/>
                <w:sz w:val="20"/>
                <w:szCs w:val="20"/>
              </w:rPr>
            </w:pPr>
          </w:p>
        </w:tc>
        <w:tc>
          <w:tcPr>
            <w:tcW w:w="2147" w:type="dxa"/>
            <w:vMerge/>
          </w:tcPr>
          <w:p w:rsidR="009F2225" w:rsidRPr="00D231DC" w:rsidRDefault="009F2225" w:rsidP="00AA2588">
            <w:pPr>
              <w:spacing w:line="240" w:lineRule="auto"/>
              <w:ind w:left="-57" w:right="-57" w:firstLine="0"/>
              <w:jc w:val="center"/>
              <w:rPr>
                <w:rFonts w:cs="Times New Roman"/>
                <w:sz w:val="20"/>
                <w:szCs w:val="20"/>
              </w:rPr>
            </w:pPr>
          </w:p>
        </w:tc>
        <w:tc>
          <w:tcPr>
            <w:tcW w:w="3793" w:type="dxa"/>
            <w:vMerge/>
          </w:tcPr>
          <w:p w:rsidR="009F2225" w:rsidRPr="00D231DC" w:rsidRDefault="009F2225" w:rsidP="00AA2588">
            <w:pPr>
              <w:spacing w:line="240" w:lineRule="auto"/>
              <w:ind w:left="-57" w:right="-57" w:firstLine="0"/>
              <w:jc w:val="center"/>
              <w:rPr>
                <w:rFonts w:cs="Times New Roman"/>
                <w:sz w:val="20"/>
                <w:szCs w:val="20"/>
              </w:rPr>
            </w:pPr>
          </w:p>
        </w:tc>
        <w:tc>
          <w:tcPr>
            <w:tcW w:w="558" w:type="dxa"/>
            <w:vMerge/>
          </w:tcPr>
          <w:p w:rsidR="009F2225" w:rsidRPr="00D231DC" w:rsidRDefault="009F2225" w:rsidP="00AA2588">
            <w:pPr>
              <w:spacing w:line="240" w:lineRule="auto"/>
              <w:ind w:left="-57" w:right="-57" w:firstLine="0"/>
              <w:jc w:val="center"/>
              <w:rPr>
                <w:rFonts w:cs="Times New Roman"/>
                <w:sz w:val="20"/>
                <w:szCs w:val="20"/>
              </w:rPr>
            </w:pP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0"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42"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Овощеводство</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1.3</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28" w:name="sub_1018"/>
            <w:r w:rsidRPr="00D231DC">
              <w:rPr>
                <w:rFonts w:cs="Times New Roman"/>
                <w:sz w:val="20"/>
                <w:szCs w:val="20"/>
              </w:rPr>
              <w:t>Скотоводство</w:t>
            </w:r>
            <w:bookmarkEnd w:id="128"/>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1.8</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29" w:name="sub_1019"/>
            <w:r w:rsidRPr="00D231DC">
              <w:rPr>
                <w:rFonts w:cs="Times New Roman"/>
                <w:sz w:val="20"/>
                <w:szCs w:val="20"/>
              </w:rPr>
              <w:t>Звероводство</w:t>
            </w:r>
            <w:bookmarkEnd w:id="129"/>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Осуществление хозяйственной </w:t>
            </w:r>
            <w:r w:rsidRPr="00D231DC">
              <w:rPr>
                <w:rFonts w:cs="Times New Roman"/>
                <w:sz w:val="20"/>
                <w:szCs w:val="20"/>
              </w:rPr>
              <w:lastRenderedPageBreak/>
              <w:t>деятельности, связанной с разведением в неволе ценных пушных зверей;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1.9</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w:t>
            </w:r>
            <w:r w:rsidRPr="00D231DC">
              <w:rPr>
                <w:rFonts w:cs="Times New Roman"/>
                <w:sz w:val="20"/>
                <w:szCs w:val="20"/>
              </w:rPr>
              <w:lastRenderedPageBreak/>
              <w:t>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r w:rsidRPr="00D231DC">
              <w:rPr>
                <w:rFonts w:cs="Times New Roman"/>
                <w:sz w:val="20"/>
                <w:szCs w:val="20"/>
              </w:rPr>
              <w:lastRenderedPageBreak/>
              <w:t>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30" w:name="sub_110"/>
            <w:r w:rsidRPr="00D231DC">
              <w:rPr>
                <w:rFonts w:cs="Times New Roman"/>
                <w:sz w:val="20"/>
                <w:szCs w:val="20"/>
              </w:rPr>
              <w:t>Птицеводство</w:t>
            </w:r>
            <w:bookmarkEnd w:id="130"/>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хозяйственной деятельности, связанной с разведением домашних пород птиц, в том числе водоплавающих;</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1.10</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31" w:name="sub_111"/>
            <w:r w:rsidRPr="00D231DC">
              <w:rPr>
                <w:rFonts w:cs="Times New Roman"/>
                <w:sz w:val="20"/>
                <w:szCs w:val="20"/>
              </w:rPr>
              <w:t>Свиноводство</w:t>
            </w:r>
            <w:bookmarkEnd w:id="131"/>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хозяйственной деятельности, связанной с разведением свиней;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1.11</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Хранение и переработка сельскохозяйственной продукции</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1.15</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Ведение личного подсобного хозяйства на полевых участках</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Производство сельскохозяйственной продукции без права возведения объектов капитального строительства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1.16</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1000</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10000</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сельскохозяйственного производства</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1.18</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Сенокошение</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Кошение трав, сбор и заготовка сена</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1.19</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Выпас сельскохозяйственных животных</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Выпас сельскохозяйственных животных</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pPr>
            <w:bookmarkStart w:id="132" w:name="sub_1090"/>
            <w:r w:rsidRPr="00D231DC">
              <w:rPr>
                <w:rFonts w:cs="Times New Roman"/>
                <w:sz w:val="20"/>
                <w:szCs w:val="20"/>
              </w:rPr>
              <w:t>Деятельность по особой охране и изучению природы</w:t>
            </w:r>
            <w:bookmarkEnd w:id="132"/>
          </w:p>
        </w:tc>
        <w:tc>
          <w:tcPr>
            <w:tcW w:w="3793" w:type="dxa"/>
          </w:tcPr>
          <w:p w:rsidR="009F2225" w:rsidRPr="00D231DC" w:rsidRDefault="009F2225" w:rsidP="00AA2588">
            <w:pPr>
              <w:spacing w:line="240" w:lineRule="auto"/>
              <w:ind w:left="-57" w:right="-57" w:firstLine="0"/>
            </w:pPr>
            <w:r w:rsidRPr="00D231DC">
              <w:rPr>
                <w:rFonts w:cs="Times New Roman"/>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w:t>
            </w:r>
            <w:r w:rsidRPr="00D231DC">
              <w:rPr>
                <w:rFonts w:cs="Times New Roman"/>
                <w:sz w:val="20"/>
                <w:szCs w:val="20"/>
              </w:rPr>
              <w:lastRenderedPageBreak/>
              <w:t>парки, памятники природы, дендрологические парки, ботанические сады, оранжереи)</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9.0</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33" w:name="sub_1130"/>
            <w:bookmarkStart w:id="134" w:name="sub_10131"/>
            <w:r w:rsidRPr="00D231DC">
              <w:rPr>
                <w:rFonts w:cs="Times New Roman"/>
                <w:sz w:val="20"/>
                <w:szCs w:val="20"/>
              </w:rPr>
              <w:t>Земельные участки общего назначения</w:t>
            </w:r>
            <w:bookmarkEnd w:id="133"/>
            <w:bookmarkEnd w:id="134"/>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13.0</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1" w:type="dxa"/>
          </w:tcPr>
          <w:p w:rsidR="009F2225" w:rsidRPr="00D231DC" w:rsidRDefault="009F2225" w:rsidP="00AA2588">
            <w:pPr>
              <w:pStyle w:val="aa"/>
              <w:numPr>
                <w:ilvl w:val="0"/>
                <w:numId w:val="14"/>
              </w:numPr>
              <w:spacing w:line="240" w:lineRule="auto"/>
              <w:ind w:left="0" w:firstLine="0"/>
              <w:jc w:val="center"/>
              <w:rPr>
                <w:rFonts w:cs="Times New Roman"/>
                <w:sz w:val="20"/>
                <w:szCs w:val="20"/>
              </w:rPr>
            </w:pPr>
          </w:p>
        </w:tc>
        <w:tc>
          <w:tcPr>
            <w:tcW w:w="2147" w:type="dxa"/>
          </w:tcPr>
          <w:p w:rsidR="009F2225" w:rsidRPr="00D231DC" w:rsidRDefault="009F2225" w:rsidP="00AA2588">
            <w:pPr>
              <w:spacing w:line="240" w:lineRule="auto"/>
              <w:ind w:left="-57" w:right="-57" w:firstLine="0"/>
              <w:jc w:val="center"/>
              <w:rPr>
                <w:rFonts w:cs="Times New Roman"/>
                <w:sz w:val="20"/>
                <w:szCs w:val="20"/>
              </w:rPr>
            </w:pPr>
            <w:bookmarkStart w:id="135" w:name="sub_103103"/>
            <w:r w:rsidRPr="00D231DC">
              <w:rPr>
                <w:rFonts w:cs="Times New Roman"/>
                <w:sz w:val="20"/>
                <w:szCs w:val="20"/>
              </w:rPr>
              <w:t>Ведение огородничества</w:t>
            </w:r>
            <w:bookmarkEnd w:id="135"/>
          </w:p>
        </w:tc>
        <w:tc>
          <w:tcPr>
            <w:tcW w:w="379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5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13.1</w:t>
            </w:r>
          </w:p>
        </w:tc>
        <w:tc>
          <w:tcPr>
            <w:tcW w:w="8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79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106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от других построек – 1 м</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B67CFA" w:rsidRPr="00D231DC" w:rsidRDefault="009F2225" w:rsidP="009F2225">
      <w:r w:rsidRPr="00D231DC">
        <w:lastRenderedPageBreak/>
        <w:t>Условно разрешённые виды использования земельных участков и объектов капитального строительства не устанавливаются.</w:t>
      </w:r>
    </w:p>
    <w:p w:rsidR="00B67CFA" w:rsidRPr="00D231DC" w:rsidRDefault="00B67CFA" w:rsidP="004E3D11"/>
    <w:p w:rsidR="00AC63E6" w:rsidRPr="00D231DC" w:rsidRDefault="00B67CFA" w:rsidP="00AC63E6">
      <w:pPr>
        <w:pStyle w:val="a3"/>
      </w:pPr>
      <w:bookmarkStart w:id="136" w:name="_Toc55920375"/>
      <w:r w:rsidRPr="00D231DC">
        <w:t>Статья 61</w:t>
      </w:r>
      <w:r w:rsidR="00AC63E6" w:rsidRPr="00D231DC">
        <w:t>. Рекреационная зона (Р-1)</w:t>
      </w:r>
      <w:bookmarkEnd w:id="136"/>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4"/>
        <w:gridCol w:w="3991"/>
        <w:gridCol w:w="566"/>
        <w:gridCol w:w="838"/>
        <w:gridCol w:w="809"/>
        <w:gridCol w:w="1123"/>
        <w:gridCol w:w="1062"/>
        <w:gridCol w:w="1120"/>
        <w:gridCol w:w="2833"/>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9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7"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4" w:type="dxa"/>
            <w:vMerge/>
          </w:tcPr>
          <w:p w:rsidR="009F2225" w:rsidRPr="00D231DC" w:rsidRDefault="009F2225" w:rsidP="00AA2588">
            <w:pPr>
              <w:spacing w:line="240" w:lineRule="auto"/>
              <w:ind w:left="-57" w:right="-57" w:firstLine="0"/>
              <w:jc w:val="center"/>
              <w:rPr>
                <w:rFonts w:cs="Times New Roman"/>
                <w:sz w:val="20"/>
                <w:szCs w:val="20"/>
              </w:rPr>
            </w:pPr>
          </w:p>
        </w:tc>
        <w:tc>
          <w:tcPr>
            <w:tcW w:w="3991"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3"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15"/>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Природно-познавательный туризм</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осуществление необходимых природоохранных и </w:t>
            </w:r>
            <w:proofErr w:type="spellStart"/>
            <w:r w:rsidRPr="00D231DC">
              <w:rPr>
                <w:rFonts w:cs="Times New Roman"/>
                <w:sz w:val="20"/>
                <w:szCs w:val="20"/>
              </w:rPr>
              <w:t>природовосстановительных</w:t>
            </w:r>
            <w:proofErr w:type="spellEnd"/>
            <w:r w:rsidRPr="00D231DC">
              <w:rPr>
                <w:rFonts w:cs="Times New Roman"/>
                <w:sz w:val="20"/>
                <w:szCs w:val="20"/>
              </w:rPr>
              <w:t xml:space="preserve"> мероприятий</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5.2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5"/>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Охрана природных территорий</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9.1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5"/>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Водные объекты</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Ледники, снежники, ручьи, реки, озера, </w:t>
            </w:r>
            <w:r w:rsidRPr="00D231DC">
              <w:rPr>
                <w:rFonts w:cs="Times New Roman"/>
                <w:sz w:val="20"/>
                <w:szCs w:val="20"/>
              </w:rPr>
              <w:lastRenderedPageBreak/>
              <w:t>болота, территориальные моря и другие поверхностные водные объекты</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lastRenderedPageBreak/>
              <w:t>11.0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w:t>
            </w:r>
            <w:r w:rsidRPr="00D231DC">
              <w:rPr>
                <w:rFonts w:cs="Times New Roman"/>
                <w:sz w:val="20"/>
                <w:szCs w:val="20"/>
              </w:rPr>
              <w:lastRenderedPageBreak/>
              <w:t>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r w:rsidRPr="00D231DC">
              <w:rPr>
                <w:rFonts w:cs="Times New Roman"/>
                <w:sz w:val="20"/>
                <w:szCs w:val="20"/>
              </w:rPr>
              <w:lastRenderedPageBreak/>
              <w:t>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установлены</w:t>
            </w:r>
          </w:p>
        </w:tc>
      </w:tr>
      <w:tr w:rsidR="009F2225" w:rsidRPr="00D231DC" w:rsidTr="00AA2588">
        <w:tc>
          <w:tcPr>
            <w:tcW w:w="430" w:type="dxa"/>
          </w:tcPr>
          <w:p w:rsidR="009F2225" w:rsidRPr="00D231DC" w:rsidRDefault="009F2225" w:rsidP="00AA2588">
            <w:pPr>
              <w:pStyle w:val="aa"/>
              <w:numPr>
                <w:ilvl w:val="0"/>
                <w:numId w:val="15"/>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Гидротехнические сооружения</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231DC">
              <w:rPr>
                <w:rFonts w:cs="Times New Roman"/>
                <w:sz w:val="20"/>
                <w:szCs w:val="20"/>
              </w:rPr>
              <w:t>рыбозащитных</w:t>
            </w:r>
            <w:proofErr w:type="spellEnd"/>
            <w:r w:rsidRPr="00D231DC">
              <w:rPr>
                <w:rFonts w:cs="Times New Roman"/>
                <w:sz w:val="20"/>
                <w:szCs w:val="20"/>
              </w:rPr>
              <w:t xml:space="preserve"> и рыбопропускных сооружений, берегозащитных сооружений)</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11.3</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15"/>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9F2225" w:rsidRPr="00D231DC" w:rsidRDefault="009F2225" w:rsidP="009F2225"/>
    <w:p w:rsidR="009F2225" w:rsidRPr="00D231DC" w:rsidRDefault="009F2225" w:rsidP="009F2225">
      <w:r w:rsidRPr="00D231DC">
        <w:t>Условно разрешённые виды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38"/>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Охота и рыбалка</w:t>
            </w:r>
          </w:p>
        </w:tc>
        <w:tc>
          <w:tcPr>
            <w:tcW w:w="3837"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w:t>
            </w:r>
            <w:r w:rsidRPr="00D231DC">
              <w:rPr>
                <w:rFonts w:cs="Times New Roman"/>
                <w:sz w:val="20"/>
                <w:szCs w:val="20"/>
              </w:rPr>
              <w:lastRenderedPageBreak/>
              <w:t>зверей или количества рыбы</w:t>
            </w:r>
          </w:p>
        </w:tc>
        <w:tc>
          <w:tcPr>
            <w:tcW w:w="559"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lastRenderedPageBreak/>
              <w:t>5.3</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8"/>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Причалы для маломерных судов</w:t>
            </w:r>
          </w:p>
        </w:tc>
        <w:tc>
          <w:tcPr>
            <w:tcW w:w="3837"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559"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5.4</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38"/>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Поля для гольфа или конных прогулок</w:t>
            </w:r>
          </w:p>
        </w:tc>
        <w:tc>
          <w:tcPr>
            <w:tcW w:w="3837"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559"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5.5</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AC63E6" w:rsidRPr="00D231DC" w:rsidRDefault="005F1DB0" w:rsidP="00AC63E6">
      <w:pPr>
        <w:pStyle w:val="a3"/>
      </w:pPr>
      <w:bookmarkStart w:id="137" w:name="_Toc55920376"/>
      <w:r w:rsidRPr="00D231DC">
        <w:t>Статья 62</w:t>
      </w:r>
      <w:r w:rsidR="00AC63E6" w:rsidRPr="00D231DC">
        <w:t>. Зона озелененных территорий общего пользования (Р-2)</w:t>
      </w:r>
      <w:bookmarkEnd w:id="137"/>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20"/>
        <w:gridCol w:w="3983"/>
        <w:gridCol w:w="566"/>
        <w:gridCol w:w="840"/>
        <w:gridCol w:w="810"/>
        <w:gridCol w:w="1123"/>
        <w:gridCol w:w="1062"/>
        <w:gridCol w:w="1121"/>
        <w:gridCol w:w="2842"/>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50"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20" w:type="dxa"/>
            <w:vMerge/>
          </w:tcPr>
          <w:p w:rsidR="009F2225" w:rsidRPr="00D231DC" w:rsidRDefault="009F2225" w:rsidP="00AA2588">
            <w:pPr>
              <w:spacing w:line="240" w:lineRule="auto"/>
              <w:ind w:left="-57" w:right="-57" w:firstLine="0"/>
              <w:jc w:val="center"/>
              <w:rPr>
                <w:rFonts w:cs="Times New Roman"/>
                <w:sz w:val="20"/>
                <w:szCs w:val="20"/>
              </w:rPr>
            </w:pPr>
          </w:p>
        </w:tc>
        <w:tc>
          <w:tcPr>
            <w:tcW w:w="3983"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2"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16"/>
              </w:numPr>
              <w:spacing w:line="240" w:lineRule="auto"/>
              <w:ind w:left="0" w:firstLine="0"/>
              <w:jc w:val="center"/>
              <w:rPr>
                <w:rFonts w:cs="Times New Roman"/>
                <w:sz w:val="20"/>
                <w:szCs w:val="20"/>
              </w:rPr>
            </w:pPr>
          </w:p>
        </w:tc>
        <w:tc>
          <w:tcPr>
            <w:tcW w:w="18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3"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9F2225" w:rsidRPr="00D231DC" w:rsidRDefault="009F2225" w:rsidP="009F2225">
      <w:r w:rsidRPr="00D231DC">
        <w:lastRenderedPageBreak/>
        <w:t>Условно разрешённые виды использования земельных участков и объектов капитального строительства не устанавливаются.</w:t>
      </w:r>
    </w:p>
    <w:p w:rsidR="00224966" w:rsidRPr="00D231DC" w:rsidRDefault="00224966" w:rsidP="00AC63E6"/>
    <w:p w:rsidR="00AC63E6" w:rsidRPr="00D231DC" w:rsidRDefault="005F1DB0" w:rsidP="00AC63E6">
      <w:pPr>
        <w:pStyle w:val="a3"/>
      </w:pPr>
      <w:bookmarkStart w:id="138" w:name="_Toc55920377"/>
      <w:r w:rsidRPr="00D231DC">
        <w:t>Статья 63</w:t>
      </w:r>
      <w:r w:rsidR="00AC63E6" w:rsidRPr="00D231DC">
        <w:t>. Зона ритуального назначения (СН-1)</w:t>
      </w:r>
      <w:bookmarkEnd w:id="138"/>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17"/>
        <w:gridCol w:w="3988"/>
        <w:gridCol w:w="559"/>
        <w:gridCol w:w="840"/>
        <w:gridCol w:w="810"/>
        <w:gridCol w:w="1123"/>
        <w:gridCol w:w="1062"/>
        <w:gridCol w:w="1121"/>
        <w:gridCol w:w="2847"/>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1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8"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50"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17" w:type="dxa"/>
            <w:vMerge/>
          </w:tcPr>
          <w:p w:rsidR="009F2225" w:rsidRPr="00D231DC" w:rsidRDefault="009F2225" w:rsidP="00AA2588">
            <w:pPr>
              <w:spacing w:line="240" w:lineRule="auto"/>
              <w:ind w:left="-57" w:right="-57" w:firstLine="0"/>
              <w:jc w:val="center"/>
              <w:rPr>
                <w:rFonts w:cs="Times New Roman"/>
                <w:sz w:val="20"/>
                <w:szCs w:val="20"/>
              </w:rPr>
            </w:pPr>
          </w:p>
        </w:tc>
        <w:tc>
          <w:tcPr>
            <w:tcW w:w="3988"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7"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18"/>
              </w:numPr>
              <w:spacing w:line="240" w:lineRule="auto"/>
              <w:ind w:left="0" w:firstLine="0"/>
              <w:jc w:val="center"/>
              <w:rPr>
                <w:rFonts w:cs="Times New Roman"/>
                <w:sz w:val="20"/>
                <w:szCs w:val="20"/>
              </w:rPr>
            </w:pPr>
          </w:p>
        </w:tc>
        <w:tc>
          <w:tcPr>
            <w:tcW w:w="18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8"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18"/>
              </w:numPr>
              <w:spacing w:line="240" w:lineRule="auto"/>
              <w:ind w:left="0" w:firstLine="0"/>
              <w:jc w:val="center"/>
              <w:rPr>
                <w:rFonts w:cs="Times New Roman"/>
                <w:sz w:val="20"/>
                <w:szCs w:val="20"/>
              </w:rPr>
            </w:pPr>
          </w:p>
        </w:tc>
        <w:tc>
          <w:tcPr>
            <w:tcW w:w="181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Ритуальная деятельность</w:t>
            </w:r>
          </w:p>
        </w:tc>
        <w:tc>
          <w:tcPr>
            <w:tcW w:w="3988"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кладбищ, крематориев и мест захоронения;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соответствующих культовых сооружений;</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осуществление деятельности по производству продукции ритуально-обрядового назначения</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12.1</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Вспомогательные виды использования земельных участков и объектов капитального строительства</w:t>
      </w:r>
    </w:p>
    <w:tbl>
      <w:tblPr>
        <w:tblStyle w:val="ab"/>
        <w:tblW w:w="14596" w:type="dxa"/>
        <w:tblLook w:val="04A0"/>
      </w:tblPr>
      <w:tblGrid>
        <w:gridCol w:w="429"/>
        <w:gridCol w:w="2072"/>
        <w:gridCol w:w="3837"/>
        <w:gridCol w:w="559"/>
        <w:gridCol w:w="827"/>
        <w:gridCol w:w="802"/>
        <w:gridCol w:w="1123"/>
        <w:gridCol w:w="1061"/>
        <w:gridCol w:w="1120"/>
        <w:gridCol w:w="2766"/>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207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83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29"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7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2072" w:type="dxa"/>
            <w:vMerge/>
          </w:tcPr>
          <w:p w:rsidR="009F2225" w:rsidRPr="00D231DC" w:rsidRDefault="009F2225" w:rsidP="00AA2588">
            <w:pPr>
              <w:spacing w:line="240" w:lineRule="auto"/>
              <w:ind w:left="-57" w:right="-57" w:firstLine="0"/>
              <w:jc w:val="center"/>
              <w:rPr>
                <w:rFonts w:cs="Times New Roman"/>
                <w:sz w:val="20"/>
                <w:szCs w:val="20"/>
              </w:rPr>
            </w:pPr>
          </w:p>
        </w:tc>
        <w:tc>
          <w:tcPr>
            <w:tcW w:w="3837"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1"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766"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41"/>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Осуществление </w:t>
            </w:r>
            <w:r w:rsidRPr="00D231DC">
              <w:rPr>
                <w:rFonts w:cs="Times New Roman"/>
                <w:sz w:val="20"/>
                <w:szCs w:val="20"/>
              </w:rPr>
              <w:lastRenderedPageBreak/>
              <w:t>религиозных обрядов</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lastRenderedPageBreak/>
              <w:t xml:space="preserve">Размещение зданий и сооружений, </w:t>
            </w:r>
            <w:r w:rsidRPr="00D231DC">
              <w:rPr>
                <w:rFonts w:cs="Times New Roman"/>
                <w:sz w:val="20"/>
                <w:szCs w:val="20"/>
              </w:rPr>
              <w:lastRenderedPageBreak/>
              <w:t>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3.7.1</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w:t>
            </w:r>
            <w:r w:rsidRPr="00D231DC">
              <w:rPr>
                <w:rFonts w:cs="Times New Roman"/>
                <w:sz w:val="20"/>
                <w:szCs w:val="20"/>
              </w:rPr>
              <w:lastRenderedPageBreak/>
              <w:t>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r w:rsidRPr="00D231DC">
              <w:rPr>
                <w:rFonts w:cs="Times New Roman"/>
                <w:sz w:val="20"/>
                <w:szCs w:val="20"/>
              </w:rPr>
              <w:lastRenderedPageBreak/>
              <w:t>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1</w:t>
            </w:r>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w:t>
            </w:r>
            <w:r w:rsidRPr="00D231DC">
              <w:rPr>
                <w:rFonts w:cs="Times New Roman"/>
                <w:sz w:val="20"/>
                <w:szCs w:val="20"/>
              </w:rPr>
              <w:lastRenderedPageBreak/>
              <w:t>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установлены</w:t>
            </w:r>
          </w:p>
        </w:tc>
      </w:tr>
      <w:tr w:rsidR="009F2225" w:rsidRPr="00D231DC" w:rsidTr="00AA2588">
        <w:tc>
          <w:tcPr>
            <w:tcW w:w="429" w:type="dxa"/>
          </w:tcPr>
          <w:p w:rsidR="009F2225" w:rsidRPr="00D231DC" w:rsidRDefault="009F2225" w:rsidP="00AA2588">
            <w:pPr>
              <w:pStyle w:val="aa"/>
              <w:numPr>
                <w:ilvl w:val="0"/>
                <w:numId w:val="41"/>
              </w:numPr>
              <w:spacing w:line="240" w:lineRule="auto"/>
              <w:ind w:left="0" w:firstLine="0"/>
              <w:jc w:val="center"/>
              <w:rPr>
                <w:rFonts w:cs="Times New Roman"/>
                <w:sz w:val="20"/>
                <w:szCs w:val="20"/>
              </w:rPr>
            </w:pPr>
          </w:p>
        </w:tc>
        <w:tc>
          <w:tcPr>
            <w:tcW w:w="207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Служебные гаражи</w:t>
            </w:r>
          </w:p>
        </w:tc>
        <w:tc>
          <w:tcPr>
            <w:tcW w:w="3837"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4.9</w:t>
            </w:r>
          </w:p>
        </w:tc>
        <w:tc>
          <w:tcPr>
            <w:tcW w:w="827"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76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AC63E6" w:rsidRPr="00D231DC" w:rsidRDefault="005F1DB0" w:rsidP="00AC63E6">
      <w:pPr>
        <w:pStyle w:val="a3"/>
      </w:pPr>
      <w:bookmarkStart w:id="139" w:name="_Toc55920378"/>
      <w:r w:rsidRPr="00D231DC">
        <w:t>Статья 64</w:t>
      </w:r>
      <w:r w:rsidR="00AC63E6" w:rsidRPr="00D231DC">
        <w:t>. Зона озелененных территорий специального назначения (СН-3)</w:t>
      </w:r>
      <w:bookmarkEnd w:id="139"/>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2"/>
        <w:gridCol w:w="3991"/>
        <w:gridCol w:w="559"/>
        <w:gridCol w:w="839"/>
        <w:gridCol w:w="809"/>
        <w:gridCol w:w="1123"/>
        <w:gridCol w:w="1062"/>
        <w:gridCol w:w="1120"/>
        <w:gridCol w:w="2841"/>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9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5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8"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2" w:type="dxa"/>
            <w:vMerge/>
          </w:tcPr>
          <w:p w:rsidR="009F2225" w:rsidRPr="00D231DC" w:rsidRDefault="009F2225" w:rsidP="00AA2588">
            <w:pPr>
              <w:spacing w:line="240" w:lineRule="auto"/>
              <w:ind w:left="-57" w:right="-57" w:firstLine="0"/>
              <w:jc w:val="center"/>
              <w:rPr>
                <w:rFonts w:cs="Times New Roman"/>
                <w:sz w:val="20"/>
                <w:szCs w:val="20"/>
              </w:rPr>
            </w:pPr>
          </w:p>
        </w:tc>
        <w:tc>
          <w:tcPr>
            <w:tcW w:w="3991" w:type="dxa"/>
            <w:vMerge/>
          </w:tcPr>
          <w:p w:rsidR="009F2225" w:rsidRPr="00D231DC" w:rsidRDefault="009F2225" w:rsidP="00AA2588">
            <w:pPr>
              <w:spacing w:line="240" w:lineRule="auto"/>
              <w:ind w:left="-57" w:right="-57" w:firstLine="0"/>
              <w:jc w:val="center"/>
              <w:rPr>
                <w:rFonts w:cs="Times New Roman"/>
                <w:sz w:val="20"/>
                <w:szCs w:val="20"/>
              </w:rPr>
            </w:pPr>
          </w:p>
        </w:tc>
        <w:tc>
          <w:tcPr>
            <w:tcW w:w="559" w:type="dxa"/>
            <w:vMerge/>
          </w:tcPr>
          <w:p w:rsidR="009F2225" w:rsidRPr="00D231DC" w:rsidRDefault="009F2225" w:rsidP="00AA2588">
            <w:pPr>
              <w:spacing w:line="240" w:lineRule="auto"/>
              <w:ind w:left="-57" w:right="-57" w:firstLine="0"/>
              <w:jc w:val="center"/>
              <w:rPr>
                <w:rFonts w:cs="Times New Roman"/>
                <w:sz w:val="20"/>
                <w:szCs w:val="20"/>
              </w:rPr>
            </w:pP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41"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20"/>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Коммунальное обслуживание</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D231DC">
              <w:rPr>
                <w:rFonts w:cs="Times New Roman"/>
                <w:sz w:val="20"/>
                <w:szCs w:val="20"/>
              </w:rPr>
              <w:lastRenderedPageBreak/>
              <w:t>разрешенного использования с кодами 3.1.1-3.1.2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3.1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2 / 12</w:t>
            </w:r>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w:t>
            </w:r>
          </w:p>
        </w:tc>
        <w:tc>
          <w:tcPr>
            <w:tcW w:w="284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0"/>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Трубопроводный транспорт</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7.5</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В соответствии с режимом зон с особыми условиями использования территорий</w:t>
            </w:r>
          </w:p>
        </w:tc>
      </w:tr>
      <w:tr w:rsidR="009F2225" w:rsidRPr="00D231DC" w:rsidTr="00AA2588">
        <w:tc>
          <w:tcPr>
            <w:tcW w:w="430" w:type="dxa"/>
          </w:tcPr>
          <w:p w:rsidR="009F2225" w:rsidRPr="00D231DC" w:rsidRDefault="009F2225" w:rsidP="00AA2588">
            <w:pPr>
              <w:pStyle w:val="aa"/>
              <w:numPr>
                <w:ilvl w:val="0"/>
                <w:numId w:val="20"/>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Охрана природных территорий</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9.1</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0"/>
              </w:numPr>
              <w:spacing w:line="240" w:lineRule="auto"/>
              <w:ind w:left="0" w:firstLine="0"/>
              <w:jc w:val="center"/>
              <w:rPr>
                <w:rFonts w:cs="Times New Roman"/>
                <w:sz w:val="20"/>
                <w:szCs w:val="20"/>
              </w:rPr>
            </w:pPr>
          </w:p>
        </w:tc>
        <w:tc>
          <w:tcPr>
            <w:tcW w:w="182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12.0</w:t>
            </w:r>
          </w:p>
        </w:tc>
        <w:tc>
          <w:tcPr>
            <w:tcW w:w="83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7A36CA">
      <w:pPr>
        <w:spacing w:line="240" w:lineRule="auto"/>
      </w:pPr>
      <w:r w:rsidRPr="00D231DC">
        <w:t>Вспомогательные виды использования земельных участков и объектов капитального строительства не устанавливаются.</w:t>
      </w:r>
    </w:p>
    <w:p w:rsidR="009F2225" w:rsidRPr="00D231DC" w:rsidRDefault="009F2225" w:rsidP="007A36CA">
      <w:pPr>
        <w:spacing w:line="240" w:lineRule="auto"/>
      </w:pPr>
      <w:r w:rsidRPr="00D231DC">
        <w:t>Условно разрешённые виды использования земельных участков и объектов капитального строительства не устанавливаются.</w:t>
      </w:r>
    </w:p>
    <w:p w:rsidR="005F1DB0" w:rsidRPr="00D231DC" w:rsidRDefault="005F1DB0" w:rsidP="00AC63E6"/>
    <w:p w:rsidR="00AC63E6" w:rsidRPr="00D231DC" w:rsidRDefault="005F1DB0" w:rsidP="00AC63E6">
      <w:pPr>
        <w:pStyle w:val="a3"/>
      </w:pPr>
      <w:bookmarkStart w:id="140" w:name="_Toc55920379"/>
      <w:r w:rsidRPr="00D231DC">
        <w:t>Статья 65</w:t>
      </w:r>
      <w:r w:rsidR="00AC63E6" w:rsidRPr="00D231DC">
        <w:t>. Зона режимных территорий (РТ)</w:t>
      </w:r>
      <w:bookmarkEnd w:id="140"/>
    </w:p>
    <w:p w:rsidR="009F2225" w:rsidRPr="00D231DC" w:rsidRDefault="009F2225" w:rsidP="009F2225">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16"/>
        <w:gridCol w:w="3985"/>
        <w:gridCol w:w="566"/>
        <w:gridCol w:w="840"/>
        <w:gridCol w:w="810"/>
        <w:gridCol w:w="1123"/>
        <w:gridCol w:w="1062"/>
        <w:gridCol w:w="1121"/>
        <w:gridCol w:w="2844"/>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п/п</w:t>
            </w:r>
          </w:p>
        </w:tc>
        <w:tc>
          <w:tcPr>
            <w:tcW w:w="181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5"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50"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16" w:type="dxa"/>
            <w:vMerge/>
          </w:tcPr>
          <w:p w:rsidR="009F2225" w:rsidRPr="00D231DC" w:rsidRDefault="009F2225" w:rsidP="00AA2588">
            <w:pPr>
              <w:spacing w:line="240" w:lineRule="auto"/>
              <w:ind w:left="-57" w:right="-57" w:firstLine="0"/>
              <w:jc w:val="center"/>
              <w:rPr>
                <w:rFonts w:cs="Times New Roman"/>
                <w:sz w:val="20"/>
                <w:szCs w:val="20"/>
              </w:rPr>
            </w:pPr>
          </w:p>
        </w:tc>
        <w:tc>
          <w:tcPr>
            <w:tcW w:w="3985"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4"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1"/>
              </w:numPr>
              <w:spacing w:line="240" w:lineRule="auto"/>
              <w:ind w:left="0" w:firstLine="0"/>
              <w:jc w:val="center"/>
              <w:rPr>
                <w:rFonts w:cs="Times New Roman"/>
                <w:sz w:val="20"/>
                <w:szCs w:val="20"/>
              </w:rPr>
            </w:pPr>
          </w:p>
        </w:tc>
        <w:tc>
          <w:tcPr>
            <w:tcW w:w="181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Обеспечение обороны и безопасности</w:t>
            </w:r>
          </w:p>
        </w:tc>
        <w:tc>
          <w:tcPr>
            <w:tcW w:w="3985"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объектов, обеспечивающих осуществление таможенной деятельности</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8.0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1"/>
              </w:numPr>
              <w:spacing w:line="240" w:lineRule="auto"/>
              <w:ind w:left="0" w:firstLine="0"/>
              <w:jc w:val="center"/>
              <w:rPr>
                <w:rFonts w:cs="Times New Roman"/>
                <w:sz w:val="20"/>
                <w:szCs w:val="20"/>
              </w:rPr>
            </w:pPr>
          </w:p>
        </w:tc>
        <w:tc>
          <w:tcPr>
            <w:tcW w:w="181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Обеспечение вооруженных сил</w:t>
            </w:r>
          </w:p>
        </w:tc>
        <w:tc>
          <w:tcPr>
            <w:tcW w:w="3985"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размещение объектов капитального строительства, необходимых для создания </w:t>
            </w:r>
            <w:r w:rsidRPr="00D231DC">
              <w:rPr>
                <w:rFonts w:cs="Times New Roman"/>
                <w:sz w:val="20"/>
                <w:szCs w:val="20"/>
              </w:rPr>
              <w:lastRenderedPageBreak/>
              <w:t>и хранения запасов материальных ценностей в государственном и мобилизационном резервах (хранилища, склады и другие объекты);</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lastRenderedPageBreak/>
              <w:t>8.1</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1"/>
              </w:numPr>
              <w:spacing w:line="240" w:lineRule="auto"/>
              <w:ind w:left="0" w:firstLine="0"/>
              <w:jc w:val="center"/>
              <w:rPr>
                <w:rFonts w:cs="Times New Roman"/>
                <w:sz w:val="20"/>
                <w:szCs w:val="20"/>
              </w:rPr>
            </w:pPr>
          </w:p>
        </w:tc>
        <w:tc>
          <w:tcPr>
            <w:tcW w:w="181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Обеспечение внутреннего правопорядка</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31DC">
              <w:rPr>
                <w:rFonts w:cs="Times New Roman"/>
                <w:sz w:val="20"/>
                <w:szCs w:val="20"/>
              </w:rPr>
              <w:t>Росгвардии</w:t>
            </w:r>
            <w:proofErr w:type="spellEnd"/>
            <w:r w:rsidRPr="00D231DC">
              <w:rPr>
                <w:rFonts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8.3</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29" w:type="dxa"/>
          </w:tcPr>
          <w:p w:rsidR="009F2225" w:rsidRPr="00D231DC" w:rsidRDefault="009F2225" w:rsidP="00AA2588">
            <w:pPr>
              <w:pStyle w:val="aa"/>
              <w:numPr>
                <w:ilvl w:val="0"/>
                <w:numId w:val="21"/>
              </w:numPr>
              <w:spacing w:line="240" w:lineRule="auto"/>
              <w:ind w:left="0" w:firstLine="0"/>
              <w:jc w:val="center"/>
              <w:rPr>
                <w:rFonts w:cs="Times New Roman"/>
                <w:sz w:val="20"/>
                <w:szCs w:val="20"/>
              </w:rPr>
            </w:pPr>
          </w:p>
        </w:tc>
        <w:tc>
          <w:tcPr>
            <w:tcW w:w="1816"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85"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12.0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r w:rsidRPr="00D231DC">
        <w:t>Вспомогательные виды использования земельных участков и объектов капитального строительства не устанавливаются.</w:t>
      </w:r>
    </w:p>
    <w:p w:rsidR="00062427" w:rsidRPr="00D231DC" w:rsidRDefault="009F2225" w:rsidP="009F2225">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5F1DB0"/>
    <w:p w:rsidR="00AC63E6" w:rsidRPr="00D231DC" w:rsidRDefault="005F1DB0" w:rsidP="00AC63E6">
      <w:pPr>
        <w:pStyle w:val="a3"/>
      </w:pPr>
      <w:bookmarkStart w:id="141" w:name="_Toc55920380"/>
      <w:r w:rsidRPr="00D231DC">
        <w:t>Статья 66</w:t>
      </w:r>
      <w:r w:rsidR="00AC63E6" w:rsidRPr="00D231DC">
        <w:t>. Зона акваторий (А)</w:t>
      </w:r>
      <w:bookmarkEnd w:id="141"/>
    </w:p>
    <w:p w:rsidR="009F2225" w:rsidRPr="00D231DC" w:rsidRDefault="009F2225" w:rsidP="009F2225">
      <w:r w:rsidRPr="00D231DC">
        <w:lastRenderedPageBreak/>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29"/>
        <w:gridCol w:w="1817"/>
        <w:gridCol w:w="3984"/>
        <w:gridCol w:w="566"/>
        <w:gridCol w:w="840"/>
        <w:gridCol w:w="810"/>
        <w:gridCol w:w="1123"/>
        <w:gridCol w:w="1062"/>
        <w:gridCol w:w="1121"/>
        <w:gridCol w:w="2844"/>
      </w:tblGrid>
      <w:tr w:rsidR="009F2225" w:rsidRPr="00D231DC" w:rsidTr="00AA2588">
        <w:trPr>
          <w:trHeight w:val="233"/>
          <w:tblHeader/>
        </w:trPr>
        <w:tc>
          <w:tcPr>
            <w:tcW w:w="429"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17"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8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50"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4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29" w:type="dxa"/>
            <w:vMerge/>
          </w:tcPr>
          <w:p w:rsidR="009F2225" w:rsidRPr="00D231DC" w:rsidRDefault="009F2225" w:rsidP="00AA2588">
            <w:pPr>
              <w:spacing w:line="240" w:lineRule="auto"/>
              <w:ind w:left="-57" w:right="-57" w:firstLine="0"/>
              <w:jc w:val="center"/>
              <w:rPr>
                <w:rFonts w:cs="Times New Roman"/>
                <w:sz w:val="20"/>
                <w:szCs w:val="20"/>
              </w:rPr>
            </w:pPr>
          </w:p>
        </w:tc>
        <w:tc>
          <w:tcPr>
            <w:tcW w:w="1817" w:type="dxa"/>
            <w:vMerge/>
          </w:tcPr>
          <w:p w:rsidR="009F2225" w:rsidRPr="00D231DC" w:rsidRDefault="009F2225" w:rsidP="00AA2588">
            <w:pPr>
              <w:spacing w:line="240" w:lineRule="auto"/>
              <w:ind w:left="-57" w:right="-57" w:firstLine="0"/>
              <w:jc w:val="center"/>
              <w:rPr>
                <w:rFonts w:cs="Times New Roman"/>
                <w:sz w:val="20"/>
                <w:szCs w:val="20"/>
              </w:rPr>
            </w:pPr>
          </w:p>
        </w:tc>
        <w:tc>
          <w:tcPr>
            <w:tcW w:w="3984"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1" w:type="dxa"/>
            <w:vMerge/>
          </w:tcPr>
          <w:p w:rsidR="009F2225" w:rsidRPr="00D231DC" w:rsidRDefault="009F2225" w:rsidP="00AA2588">
            <w:pPr>
              <w:spacing w:line="240" w:lineRule="auto"/>
              <w:ind w:left="-57" w:right="-57" w:firstLine="0"/>
              <w:jc w:val="center"/>
              <w:rPr>
                <w:rFonts w:cs="Times New Roman"/>
                <w:sz w:val="20"/>
                <w:szCs w:val="20"/>
              </w:rPr>
            </w:pPr>
          </w:p>
        </w:tc>
        <w:tc>
          <w:tcPr>
            <w:tcW w:w="2844"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29" w:type="dxa"/>
          </w:tcPr>
          <w:p w:rsidR="009F2225" w:rsidRPr="00D231DC" w:rsidRDefault="009F2225" w:rsidP="00AA2588">
            <w:pPr>
              <w:pStyle w:val="aa"/>
              <w:numPr>
                <w:ilvl w:val="0"/>
                <w:numId w:val="22"/>
              </w:numPr>
              <w:spacing w:line="240" w:lineRule="auto"/>
              <w:ind w:left="0" w:firstLine="0"/>
              <w:jc w:val="center"/>
              <w:rPr>
                <w:rFonts w:cs="Times New Roman"/>
                <w:sz w:val="20"/>
                <w:szCs w:val="20"/>
              </w:rPr>
            </w:pPr>
          </w:p>
        </w:tc>
        <w:tc>
          <w:tcPr>
            <w:tcW w:w="1817"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Водные объекты</w:t>
            </w:r>
          </w:p>
        </w:tc>
        <w:tc>
          <w:tcPr>
            <w:tcW w:w="3984"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11.0</w:t>
            </w:r>
          </w:p>
        </w:tc>
        <w:tc>
          <w:tcPr>
            <w:tcW w:w="84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1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1"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4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7A36CA">
      <w:pPr>
        <w:spacing w:line="240" w:lineRule="auto"/>
      </w:pPr>
      <w:r w:rsidRPr="00D231DC">
        <w:t>Вспомогательные виды использования земельных участков и объектов капитального строительства не устанавливаются.</w:t>
      </w:r>
    </w:p>
    <w:p w:rsidR="009F2225" w:rsidRPr="00D231DC" w:rsidRDefault="009F2225" w:rsidP="007A36CA">
      <w:pPr>
        <w:spacing w:line="240" w:lineRule="auto"/>
      </w:pPr>
      <w:r w:rsidRPr="00D231DC">
        <w:t>Условно разрешённые виды использования земельных участков и объектов капитального строительства не устанавливаются.</w:t>
      </w:r>
    </w:p>
    <w:p w:rsidR="00AC63E6" w:rsidRPr="00D231DC" w:rsidRDefault="005F1DB0" w:rsidP="007A36CA">
      <w:pPr>
        <w:pStyle w:val="a3"/>
        <w:spacing w:line="240" w:lineRule="auto"/>
        <w:ind w:firstLine="0"/>
      </w:pPr>
      <w:bookmarkStart w:id="142" w:name="_Toc55920381"/>
      <w:r w:rsidRPr="00D231DC">
        <w:t>Статья 67</w:t>
      </w:r>
      <w:r w:rsidR="00AC63E6" w:rsidRPr="00D231DC">
        <w:t>. Зона природного ландшафта (ПЛ)</w:t>
      </w:r>
      <w:bookmarkEnd w:id="142"/>
    </w:p>
    <w:p w:rsidR="009F2225" w:rsidRPr="00D231DC" w:rsidRDefault="009F2225" w:rsidP="007A36CA">
      <w:pPr>
        <w:spacing w:line="240" w:lineRule="auto"/>
      </w:pPr>
      <w:r w:rsidRPr="00D231DC">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tblPr>
      <w:tblGrid>
        <w:gridCol w:w="430"/>
        <w:gridCol w:w="1824"/>
        <w:gridCol w:w="3991"/>
        <w:gridCol w:w="566"/>
        <w:gridCol w:w="838"/>
        <w:gridCol w:w="809"/>
        <w:gridCol w:w="1123"/>
        <w:gridCol w:w="1062"/>
        <w:gridCol w:w="1120"/>
        <w:gridCol w:w="2833"/>
      </w:tblGrid>
      <w:tr w:rsidR="009F2225" w:rsidRPr="00D231DC" w:rsidTr="00AA2588">
        <w:trPr>
          <w:trHeight w:val="233"/>
          <w:tblHeader/>
        </w:trPr>
        <w:tc>
          <w:tcPr>
            <w:tcW w:w="43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п/п</w:t>
            </w:r>
          </w:p>
        </w:tc>
        <w:tc>
          <w:tcPr>
            <w:tcW w:w="1824"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Наименование ВРИ</w:t>
            </w:r>
          </w:p>
        </w:tc>
        <w:tc>
          <w:tcPr>
            <w:tcW w:w="3991"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Описание ВРИ</w:t>
            </w:r>
          </w:p>
        </w:tc>
        <w:tc>
          <w:tcPr>
            <w:tcW w:w="566"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Код ВРИ</w:t>
            </w:r>
          </w:p>
        </w:tc>
        <w:tc>
          <w:tcPr>
            <w:tcW w:w="1647" w:type="dxa"/>
            <w:gridSpan w:val="2"/>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Предельные размеры земельных участков (кв. м)</w:t>
            </w:r>
          </w:p>
        </w:tc>
        <w:tc>
          <w:tcPr>
            <w:tcW w:w="112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 отступы от границ земельного участка (м)</w:t>
            </w:r>
          </w:p>
        </w:tc>
        <w:tc>
          <w:tcPr>
            <w:tcW w:w="1062"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этажность и (или) высота (м)</w:t>
            </w:r>
          </w:p>
        </w:tc>
        <w:tc>
          <w:tcPr>
            <w:tcW w:w="1120"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 процент застройки</w:t>
            </w:r>
          </w:p>
        </w:tc>
        <w:tc>
          <w:tcPr>
            <w:tcW w:w="2833" w:type="dxa"/>
            <w:vMerge w:val="restart"/>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Иные параметры разрешенного строительства</w:t>
            </w:r>
          </w:p>
        </w:tc>
      </w:tr>
      <w:tr w:rsidR="009F2225" w:rsidRPr="00D231DC" w:rsidTr="00AA2588">
        <w:trPr>
          <w:trHeight w:val="232"/>
        </w:trPr>
        <w:tc>
          <w:tcPr>
            <w:tcW w:w="430" w:type="dxa"/>
            <w:vMerge/>
          </w:tcPr>
          <w:p w:rsidR="009F2225" w:rsidRPr="00D231DC" w:rsidRDefault="009F2225" w:rsidP="00AA2588">
            <w:pPr>
              <w:spacing w:line="240" w:lineRule="auto"/>
              <w:ind w:left="-57" w:right="-57" w:firstLine="0"/>
              <w:jc w:val="center"/>
              <w:rPr>
                <w:rFonts w:cs="Times New Roman"/>
                <w:sz w:val="20"/>
                <w:szCs w:val="20"/>
              </w:rPr>
            </w:pPr>
          </w:p>
        </w:tc>
        <w:tc>
          <w:tcPr>
            <w:tcW w:w="1824" w:type="dxa"/>
            <w:vMerge/>
          </w:tcPr>
          <w:p w:rsidR="009F2225" w:rsidRPr="00D231DC" w:rsidRDefault="009F2225" w:rsidP="00AA2588">
            <w:pPr>
              <w:spacing w:line="240" w:lineRule="auto"/>
              <w:ind w:left="-57" w:right="-57" w:firstLine="0"/>
              <w:jc w:val="center"/>
              <w:rPr>
                <w:rFonts w:cs="Times New Roman"/>
                <w:sz w:val="20"/>
                <w:szCs w:val="20"/>
              </w:rPr>
            </w:pPr>
          </w:p>
        </w:tc>
        <w:tc>
          <w:tcPr>
            <w:tcW w:w="3991" w:type="dxa"/>
            <w:vMerge/>
          </w:tcPr>
          <w:p w:rsidR="009F2225" w:rsidRPr="00D231DC" w:rsidRDefault="009F2225" w:rsidP="00AA2588">
            <w:pPr>
              <w:spacing w:line="240" w:lineRule="auto"/>
              <w:ind w:left="-57" w:right="-57" w:firstLine="0"/>
              <w:jc w:val="center"/>
              <w:rPr>
                <w:rFonts w:cs="Times New Roman"/>
                <w:sz w:val="20"/>
                <w:szCs w:val="20"/>
              </w:rPr>
            </w:pPr>
          </w:p>
        </w:tc>
        <w:tc>
          <w:tcPr>
            <w:tcW w:w="566" w:type="dxa"/>
            <w:vMerge/>
          </w:tcPr>
          <w:p w:rsidR="009F2225" w:rsidRPr="00D231DC" w:rsidRDefault="009F2225" w:rsidP="00AA2588">
            <w:pPr>
              <w:spacing w:line="240" w:lineRule="auto"/>
              <w:ind w:left="-57" w:right="-57" w:firstLine="0"/>
              <w:jc w:val="center"/>
              <w:rPr>
                <w:rFonts w:cs="Times New Roman"/>
                <w:sz w:val="20"/>
                <w:szCs w:val="20"/>
              </w:rPr>
            </w:pP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Мин.</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Макс.</w:t>
            </w:r>
          </w:p>
        </w:tc>
        <w:tc>
          <w:tcPr>
            <w:tcW w:w="1123" w:type="dxa"/>
            <w:vMerge/>
          </w:tcPr>
          <w:p w:rsidR="009F2225" w:rsidRPr="00D231DC" w:rsidRDefault="009F2225" w:rsidP="00AA2588">
            <w:pPr>
              <w:spacing w:line="240" w:lineRule="auto"/>
              <w:ind w:left="-57" w:right="-57" w:firstLine="0"/>
              <w:jc w:val="center"/>
              <w:rPr>
                <w:rFonts w:cs="Times New Roman"/>
                <w:sz w:val="20"/>
                <w:szCs w:val="20"/>
              </w:rPr>
            </w:pPr>
          </w:p>
        </w:tc>
        <w:tc>
          <w:tcPr>
            <w:tcW w:w="1062" w:type="dxa"/>
            <w:vMerge/>
          </w:tcPr>
          <w:p w:rsidR="009F2225" w:rsidRPr="00D231DC" w:rsidRDefault="009F2225" w:rsidP="00AA2588">
            <w:pPr>
              <w:spacing w:line="240" w:lineRule="auto"/>
              <w:ind w:left="-57" w:right="-57" w:firstLine="0"/>
              <w:jc w:val="center"/>
              <w:rPr>
                <w:rFonts w:cs="Times New Roman"/>
                <w:sz w:val="20"/>
                <w:szCs w:val="20"/>
              </w:rPr>
            </w:pPr>
          </w:p>
        </w:tc>
        <w:tc>
          <w:tcPr>
            <w:tcW w:w="1120" w:type="dxa"/>
            <w:vMerge/>
          </w:tcPr>
          <w:p w:rsidR="009F2225" w:rsidRPr="00D231DC" w:rsidRDefault="009F2225" w:rsidP="00AA2588">
            <w:pPr>
              <w:spacing w:line="240" w:lineRule="auto"/>
              <w:ind w:left="-57" w:right="-57" w:firstLine="0"/>
              <w:jc w:val="center"/>
              <w:rPr>
                <w:rFonts w:cs="Times New Roman"/>
                <w:sz w:val="20"/>
                <w:szCs w:val="20"/>
              </w:rPr>
            </w:pPr>
          </w:p>
        </w:tc>
        <w:tc>
          <w:tcPr>
            <w:tcW w:w="2833" w:type="dxa"/>
            <w:vMerge/>
          </w:tcPr>
          <w:p w:rsidR="009F2225" w:rsidRPr="00D231DC" w:rsidRDefault="009F2225" w:rsidP="00AA2588">
            <w:pPr>
              <w:spacing w:line="240" w:lineRule="auto"/>
              <w:ind w:left="-57" w:right="-57" w:firstLine="0"/>
              <w:jc w:val="center"/>
              <w:rPr>
                <w:rFonts w:cs="Times New Roman"/>
                <w:sz w:val="20"/>
                <w:szCs w:val="20"/>
              </w:rPr>
            </w:pP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Природно-познавательный туризм</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осуществление необходимых природоохранных и </w:t>
            </w:r>
            <w:proofErr w:type="spellStart"/>
            <w:r w:rsidRPr="00D231DC">
              <w:rPr>
                <w:rFonts w:cs="Times New Roman"/>
                <w:sz w:val="20"/>
                <w:szCs w:val="20"/>
              </w:rPr>
              <w:t>природовосстановительных</w:t>
            </w:r>
            <w:proofErr w:type="spellEnd"/>
            <w:r w:rsidRPr="00D231DC">
              <w:rPr>
                <w:rFonts w:cs="Times New Roman"/>
                <w:sz w:val="20"/>
                <w:szCs w:val="20"/>
              </w:rPr>
              <w:t xml:space="preserve"> мероприятий</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5.2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Охрана природных территорий</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w:t>
            </w:r>
            <w:r w:rsidRPr="00D231DC">
              <w:rPr>
                <w:rFonts w:cs="Times New Roman"/>
                <w:sz w:val="20"/>
                <w:szCs w:val="20"/>
              </w:rPr>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lastRenderedPageBreak/>
              <w:t>9.1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Резервные леса</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Деятельность, связанная с охраной лесов</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10.4</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Водные объекты</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Общее пользование водными объектами</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11.1</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 xml:space="preserve">Специальное пользование </w:t>
            </w:r>
            <w:r w:rsidRPr="00D231DC">
              <w:rPr>
                <w:rFonts w:cs="Times New Roman"/>
                <w:sz w:val="20"/>
                <w:szCs w:val="20"/>
              </w:rPr>
              <w:lastRenderedPageBreak/>
              <w:t>водными объектами</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lastRenderedPageBreak/>
              <w:t xml:space="preserve">Использование земельных участков, примыкающих к водным объектам </w:t>
            </w:r>
            <w:r w:rsidRPr="00D231DC">
              <w:rPr>
                <w:rFonts w:cs="Times New Roman"/>
                <w:sz w:val="20"/>
                <w:szCs w:val="20"/>
              </w:rPr>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lastRenderedPageBreak/>
              <w:t>11.2</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w:t>
            </w:r>
            <w:r w:rsidRPr="00D231DC">
              <w:rPr>
                <w:rFonts w:cs="Times New Roman"/>
                <w:sz w:val="20"/>
                <w:szCs w:val="20"/>
              </w:rPr>
              <w:lastRenderedPageBreak/>
              <w:t>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Не уста-</w:t>
            </w:r>
            <w:r w:rsidRPr="00D231DC">
              <w:rPr>
                <w:rFonts w:cs="Times New Roman"/>
                <w:sz w:val="20"/>
                <w:szCs w:val="20"/>
              </w:rPr>
              <w:lastRenderedPageBreak/>
              <w:t>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lastRenderedPageBreak/>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Гидротехнические сооружения</w:t>
            </w:r>
          </w:p>
        </w:tc>
        <w:tc>
          <w:tcPr>
            <w:tcW w:w="3991" w:type="dxa"/>
          </w:tcPr>
          <w:p w:rsidR="009F2225" w:rsidRPr="00D231DC" w:rsidRDefault="009F2225" w:rsidP="00AA2588">
            <w:pPr>
              <w:spacing w:line="240" w:lineRule="auto"/>
              <w:ind w:firstLine="0"/>
              <w:rPr>
                <w:rFonts w:cs="Times New Roman"/>
                <w:sz w:val="20"/>
                <w:szCs w:val="20"/>
              </w:rPr>
            </w:pPr>
            <w:r w:rsidRPr="00D231DC">
              <w:rPr>
                <w:rFonts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231DC">
              <w:rPr>
                <w:rFonts w:cs="Times New Roman"/>
                <w:sz w:val="20"/>
                <w:szCs w:val="20"/>
              </w:rPr>
              <w:t>рыбозащитных</w:t>
            </w:r>
            <w:proofErr w:type="spellEnd"/>
            <w:r w:rsidRPr="00D231DC">
              <w:rPr>
                <w:rFonts w:cs="Times New Roman"/>
                <w:sz w:val="20"/>
                <w:szCs w:val="20"/>
              </w:rPr>
              <w:t xml:space="preserve"> и рыбопропускных сооружений, берегозащитных сооружений)</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11.3</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Земельные участки (территории) общего пользования</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Земельные участки общего пользования.</w:t>
            </w:r>
          </w:p>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12.0</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r w:rsidR="009F2225" w:rsidRPr="00D231DC" w:rsidTr="00AA2588">
        <w:tc>
          <w:tcPr>
            <w:tcW w:w="430" w:type="dxa"/>
          </w:tcPr>
          <w:p w:rsidR="009F2225" w:rsidRPr="00D231DC" w:rsidRDefault="009F2225" w:rsidP="00AA2588">
            <w:pPr>
              <w:pStyle w:val="aa"/>
              <w:numPr>
                <w:ilvl w:val="0"/>
                <w:numId w:val="23"/>
              </w:numPr>
              <w:spacing w:line="240" w:lineRule="auto"/>
              <w:ind w:left="0" w:firstLine="0"/>
              <w:jc w:val="center"/>
              <w:rPr>
                <w:rFonts w:cs="Times New Roman"/>
                <w:sz w:val="20"/>
                <w:szCs w:val="20"/>
              </w:rPr>
            </w:pPr>
          </w:p>
        </w:tc>
        <w:tc>
          <w:tcPr>
            <w:tcW w:w="1824"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Запас</w:t>
            </w:r>
          </w:p>
        </w:tc>
        <w:tc>
          <w:tcPr>
            <w:tcW w:w="3991" w:type="dxa"/>
          </w:tcPr>
          <w:p w:rsidR="009F2225" w:rsidRPr="00D231DC" w:rsidRDefault="009F2225" w:rsidP="00AA2588">
            <w:pPr>
              <w:spacing w:line="240" w:lineRule="auto"/>
              <w:ind w:left="-57" w:right="-57" w:firstLine="0"/>
              <w:rPr>
                <w:rFonts w:cs="Times New Roman"/>
                <w:sz w:val="20"/>
                <w:szCs w:val="20"/>
              </w:rPr>
            </w:pPr>
            <w:r w:rsidRPr="00D231DC">
              <w:rPr>
                <w:rFonts w:cs="Times New Roman"/>
                <w:sz w:val="20"/>
                <w:szCs w:val="20"/>
              </w:rPr>
              <w:t>Отсутствие хозяйственной деятельности</w:t>
            </w:r>
          </w:p>
        </w:tc>
        <w:tc>
          <w:tcPr>
            <w:tcW w:w="566" w:type="dxa"/>
          </w:tcPr>
          <w:p w:rsidR="009F2225" w:rsidRPr="00D231DC" w:rsidRDefault="009F2225" w:rsidP="00AA2588">
            <w:pPr>
              <w:spacing w:line="240" w:lineRule="auto"/>
              <w:ind w:firstLine="0"/>
              <w:jc w:val="center"/>
              <w:rPr>
                <w:rFonts w:cs="Times New Roman"/>
                <w:sz w:val="20"/>
                <w:szCs w:val="20"/>
              </w:rPr>
            </w:pPr>
            <w:r w:rsidRPr="00D231DC">
              <w:rPr>
                <w:rFonts w:cs="Times New Roman"/>
                <w:sz w:val="20"/>
                <w:szCs w:val="20"/>
              </w:rPr>
              <w:t>12.3</w:t>
            </w:r>
          </w:p>
        </w:tc>
        <w:tc>
          <w:tcPr>
            <w:tcW w:w="838"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809"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c>
          <w:tcPr>
            <w:tcW w:w="112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062"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1120"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 xml:space="preserve">Не </w:t>
            </w:r>
            <w:proofErr w:type="spellStart"/>
            <w:r w:rsidRPr="00D231DC">
              <w:rPr>
                <w:rFonts w:cs="Times New Roman"/>
                <w:sz w:val="20"/>
                <w:szCs w:val="20"/>
              </w:rPr>
              <w:t>уста-новлены</w:t>
            </w:r>
            <w:proofErr w:type="spellEnd"/>
          </w:p>
        </w:tc>
        <w:tc>
          <w:tcPr>
            <w:tcW w:w="2833" w:type="dxa"/>
          </w:tcPr>
          <w:p w:rsidR="009F2225" w:rsidRPr="00D231DC" w:rsidRDefault="009F2225" w:rsidP="00AA2588">
            <w:pPr>
              <w:spacing w:line="240" w:lineRule="auto"/>
              <w:ind w:left="-57" w:right="-57" w:firstLine="0"/>
              <w:jc w:val="center"/>
              <w:rPr>
                <w:rFonts w:cs="Times New Roman"/>
                <w:sz w:val="20"/>
                <w:szCs w:val="20"/>
              </w:rPr>
            </w:pPr>
            <w:r w:rsidRPr="00D231DC">
              <w:rPr>
                <w:rFonts w:cs="Times New Roman"/>
                <w:sz w:val="20"/>
                <w:szCs w:val="20"/>
              </w:rPr>
              <w:t>Не установлены</w:t>
            </w:r>
          </w:p>
        </w:tc>
      </w:tr>
    </w:tbl>
    <w:p w:rsidR="009F2225" w:rsidRPr="00D231DC" w:rsidRDefault="009F2225" w:rsidP="009F2225"/>
    <w:p w:rsidR="009F2225" w:rsidRPr="00D231DC" w:rsidRDefault="009F2225" w:rsidP="007A36CA">
      <w:pPr>
        <w:spacing w:line="240" w:lineRule="auto"/>
      </w:pPr>
      <w:r w:rsidRPr="00D231DC">
        <w:t>Вспомогательные виды использования земельных участков и объектов капитального строительства не устанавливаются.</w:t>
      </w:r>
    </w:p>
    <w:p w:rsidR="00DF02D4" w:rsidRPr="00D231DC" w:rsidRDefault="009F2225" w:rsidP="007A36CA">
      <w:pPr>
        <w:spacing w:line="240" w:lineRule="auto"/>
      </w:pPr>
      <w:r w:rsidRPr="00D231DC">
        <w:t>Условно разрешённые виды использования земельных участков и объектов капитального строительства не устанавливаются.</w:t>
      </w:r>
    </w:p>
    <w:p w:rsidR="009F2225" w:rsidRPr="00D231DC" w:rsidRDefault="009F2225" w:rsidP="005F1DB0"/>
    <w:p w:rsidR="00FA73C8" w:rsidRPr="00D231DC" w:rsidRDefault="00FA73C8" w:rsidP="00994843">
      <w:pPr>
        <w:sectPr w:rsidR="00FA73C8" w:rsidRPr="00D231DC" w:rsidSect="00FA73C8">
          <w:pgSz w:w="16838" w:h="11906" w:orient="landscape"/>
          <w:pgMar w:top="851" w:right="1134" w:bottom="1701" w:left="1134" w:header="709" w:footer="709" w:gutter="0"/>
          <w:cols w:space="708"/>
          <w:docGrid w:linePitch="360"/>
        </w:sectPr>
      </w:pPr>
    </w:p>
    <w:p w:rsidR="00657425" w:rsidRPr="00D231DC" w:rsidRDefault="0087587C" w:rsidP="007A36CA">
      <w:pPr>
        <w:pStyle w:val="2"/>
        <w:spacing w:line="240" w:lineRule="auto"/>
      </w:pPr>
      <w:bookmarkStart w:id="143" w:name="_Toc55920382"/>
      <w:r w:rsidRPr="00D231DC">
        <w:lastRenderedPageBreak/>
        <w:t>Глава 9</w:t>
      </w:r>
      <w:r w:rsidR="00657425" w:rsidRPr="00D231DC">
        <w:t>.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bookmarkEnd w:id="143"/>
    </w:p>
    <w:p w:rsidR="00657425" w:rsidRPr="00D231DC" w:rsidRDefault="00657425" w:rsidP="007A36CA">
      <w:pPr>
        <w:spacing w:line="240" w:lineRule="auto"/>
      </w:pPr>
    </w:p>
    <w:p w:rsidR="00572399" w:rsidRPr="00D231DC" w:rsidRDefault="004E7F0A" w:rsidP="007A36CA">
      <w:pPr>
        <w:pStyle w:val="a3"/>
        <w:spacing w:line="240" w:lineRule="auto"/>
      </w:pPr>
      <w:bookmarkStart w:id="144" w:name="_Toc55920383"/>
      <w:r w:rsidRPr="00D231DC">
        <w:t>С</w:t>
      </w:r>
      <w:r w:rsidR="005F1DB0" w:rsidRPr="00D231DC">
        <w:t>татья 68</w:t>
      </w:r>
      <w:r w:rsidR="00572399" w:rsidRPr="00D231DC">
        <w:t>. Осуществление землепользования и застройки в зонах с особыми условиями использования территорий поселения</w:t>
      </w:r>
      <w:bookmarkEnd w:id="144"/>
    </w:p>
    <w:p w:rsidR="0049414F" w:rsidRPr="00D231DC" w:rsidRDefault="0049414F" w:rsidP="007A36CA">
      <w:pPr>
        <w:spacing w:line="240" w:lineRule="auto"/>
        <w:rPr>
          <w:lang w:eastAsia="ru-RU"/>
        </w:rPr>
      </w:pPr>
      <w:r w:rsidRPr="00D231DC">
        <w:rPr>
          <w:lang w:eastAsia="ru-RU"/>
        </w:rPr>
        <w:t>1.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 На соответствующей карте указанные зоны отображены в информационных целях на основании сведений, содержащихся в Едином государственном реестре недвижимости. На территории сельского поселения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
    <w:p w:rsidR="0049414F" w:rsidRPr="00D231DC" w:rsidRDefault="0049414F" w:rsidP="007A36CA">
      <w:pPr>
        <w:spacing w:line="240" w:lineRule="auto"/>
        <w:rPr>
          <w:lang w:eastAsia="ru-RU"/>
        </w:rPr>
      </w:pPr>
      <w:r w:rsidRPr="00D231DC">
        <w:rPr>
          <w:lang w:eastAsia="ru-RU"/>
        </w:rPr>
        <w:t>2. В соответствии с законодательством Российской Федерации на соответствующей карте в составе Правил могут отображаться следующие зоны с особыми условиями использования территорий:</w:t>
      </w:r>
    </w:p>
    <w:p w:rsidR="0049414F" w:rsidRPr="00D231DC" w:rsidRDefault="0049414F" w:rsidP="007A36CA">
      <w:pPr>
        <w:spacing w:line="240" w:lineRule="auto"/>
        <w:rPr>
          <w:lang w:eastAsia="ru-RU"/>
        </w:rPr>
      </w:pPr>
      <w:r w:rsidRPr="00D231DC">
        <w:rPr>
          <w:lang w:eastAsia="ru-RU"/>
        </w:rPr>
        <w:t>2.1. Санитарно-защитные зоны:</w:t>
      </w:r>
    </w:p>
    <w:tbl>
      <w:tblPr>
        <w:tblW w:w="0" w:type="auto"/>
        <w:tblCellMar>
          <w:left w:w="0" w:type="dxa"/>
          <w:right w:w="0" w:type="dxa"/>
        </w:tblCellMar>
        <w:tblLook w:val="04A0"/>
      </w:tblPr>
      <w:tblGrid>
        <w:gridCol w:w="3524"/>
        <w:gridCol w:w="5831"/>
      </w:tblGrid>
      <w:tr w:rsidR="0049414F" w:rsidRPr="00D231DC" w:rsidTr="0049414F">
        <w:trPr>
          <w:trHeight w:val="15"/>
        </w:trPr>
        <w:tc>
          <w:tcPr>
            <w:tcW w:w="3524" w:type="dxa"/>
            <w:hideMark/>
          </w:tcPr>
          <w:p w:rsidR="0049414F" w:rsidRPr="00D231DC" w:rsidRDefault="0049414F" w:rsidP="007A36CA">
            <w:pPr>
              <w:spacing w:line="240" w:lineRule="auto"/>
              <w:ind w:firstLine="0"/>
              <w:rPr>
                <w:rFonts w:eastAsia="Times New Roman" w:cs="Times New Roman"/>
                <w:szCs w:val="26"/>
                <w:lang w:eastAsia="ru-RU"/>
              </w:rPr>
            </w:pPr>
          </w:p>
        </w:tc>
        <w:tc>
          <w:tcPr>
            <w:tcW w:w="5831"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Санитарно-защитная зона предприятий, сооружений и иных объектов</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СанПиН 2.2.1/2.1.1.1200-03 "Санитарно-защитные зоны и санитарная классификация предприятий, сооружений и иных объектов" (новая редакция введена в действие </w:t>
            </w:r>
            <w:hyperlink r:id="rId14" w:history="1">
              <w:r w:rsidRPr="00D231DC">
                <w:rPr>
                  <w:lang w:eastAsia="ru-RU"/>
                </w:rPr>
                <w:t>постановлением Главного государственного санитарного врача РФ от 25.09.2007 № 74</w:t>
              </w:r>
            </w:hyperlink>
            <w:r w:rsidRPr="00D231DC">
              <w:rPr>
                <w:lang w:eastAsia="ru-RU"/>
              </w:rPr>
              <w:t xml:space="preserve">) (далее - </w:t>
            </w:r>
            <w:proofErr w:type="spellStart"/>
            <w:r w:rsidRPr="00D231DC">
              <w:rPr>
                <w:lang w:eastAsia="ru-RU"/>
              </w:rPr>
              <w:t>СанПин</w:t>
            </w:r>
            <w:proofErr w:type="spellEnd"/>
            <w:r w:rsidRPr="00D231DC">
              <w:rPr>
                <w:lang w:eastAsia="ru-RU"/>
              </w:rPr>
              <w:t xml:space="preserve"> 2.2.1/2.1.1.1200-03. Новая редакция), пункт 2.1, пункт 2.9</w:t>
            </w:r>
          </w:p>
          <w:p w:rsidR="0049414F" w:rsidRPr="00D231DC" w:rsidRDefault="0049414F" w:rsidP="007A36CA">
            <w:pPr>
              <w:spacing w:line="240" w:lineRule="auto"/>
              <w:ind w:firstLine="0"/>
              <w:rPr>
                <w:lang w:eastAsia="ru-RU"/>
              </w:rPr>
            </w:pPr>
            <w:r w:rsidRPr="00D231DC">
              <w:rPr>
                <w:lang w:eastAsia="ru-RU"/>
              </w:rPr>
              <w:t>СП 42.13330.2011, "СНиП 2.07.01-89*. Градостроительство. Планировка и застройка городских и сельских поселений". Актуализированная редакция СНиП 2.07.01-89* (утв. </w:t>
            </w:r>
            <w:hyperlink r:id="rId15" w:history="1">
              <w:r w:rsidRPr="00D231DC">
                <w:rPr>
                  <w:lang w:eastAsia="ru-RU"/>
                </w:rPr>
                <w:t>приказом Министерства регионального развития РФ от 28.12.2010 № 820</w:t>
              </w:r>
            </w:hyperlink>
            <w:r w:rsidRPr="00D231DC">
              <w:rPr>
                <w:lang w:eastAsia="ru-RU"/>
              </w:rPr>
              <w:t>) (далее - СП 42.13330.2011), пункт 8.20</w:t>
            </w:r>
          </w:p>
        </w:tc>
      </w:tr>
    </w:tbl>
    <w:p w:rsidR="0049414F" w:rsidRPr="00D231DC" w:rsidRDefault="0049414F" w:rsidP="007A36CA">
      <w:pPr>
        <w:spacing w:line="240" w:lineRule="auto"/>
        <w:rPr>
          <w:lang w:eastAsia="ru-RU"/>
        </w:rPr>
      </w:pPr>
      <w:r w:rsidRPr="00D231DC">
        <w:rPr>
          <w:lang w:eastAsia="ru-RU"/>
        </w:rPr>
        <w:br/>
        <w:t>2.2. Санитарные разрывы и минимально допустимые расстояния от транспортных и инженерных коммуникаций:</w:t>
      </w:r>
    </w:p>
    <w:tbl>
      <w:tblPr>
        <w:tblW w:w="0" w:type="auto"/>
        <w:tblCellMar>
          <w:left w:w="0" w:type="dxa"/>
          <w:right w:w="0" w:type="dxa"/>
        </w:tblCellMar>
        <w:tblLook w:val="04A0"/>
      </w:tblPr>
      <w:tblGrid>
        <w:gridCol w:w="3544"/>
        <w:gridCol w:w="5811"/>
      </w:tblGrid>
      <w:tr w:rsidR="0049414F" w:rsidRPr="00D231DC" w:rsidTr="0049414F">
        <w:trPr>
          <w:trHeight w:val="15"/>
        </w:trPr>
        <w:tc>
          <w:tcPr>
            <w:tcW w:w="3544" w:type="dxa"/>
            <w:hideMark/>
          </w:tcPr>
          <w:p w:rsidR="0049414F" w:rsidRPr="00D231DC" w:rsidRDefault="0049414F" w:rsidP="007A36CA">
            <w:pPr>
              <w:spacing w:line="240" w:lineRule="auto"/>
              <w:rPr>
                <w:rFonts w:eastAsia="Times New Roman" w:cs="Times New Roman"/>
                <w:szCs w:val="26"/>
                <w:lang w:eastAsia="ru-RU"/>
              </w:rPr>
            </w:pPr>
          </w:p>
        </w:tc>
        <w:tc>
          <w:tcPr>
            <w:tcW w:w="5811"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Санитарный разрыв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СанПиН 2.2.1/2.1.1.1200-03. Новая редакция, пункты 2.6, 2.7, 2.8, 6.3</w:t>
            </w:r>
          </w:p>
          <w:p w:rsidR="0049414F" w:rsidRPr="00D231DC" w:rsidRDefault="0049414F" w:rsidP="007A36CA">
            <w:pPr>
              <w:spacing w:line="240" w:lineRule="auto"/>
              <w:ind w:firstLine="0"/>
              <w:rPr>
                <w:lang w:eastAsia="ru-RU"/>
              </w:rPr>
            </w:pPr>
            <w:r w:rsidRPr="00D231DC">
              <w:rPr>
                <w:lang w:eastAsia="ru-RU"/>
              </w:rPr>
              <w:t>СП 42.13330.2011, пункт 8.21</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Минимальные расстояния от оси нефтепроводов и нефтепродуктопроводов до населенных пунктов</w:t>
            </w:r>
          </w:p>
        </w:tc>
        <w:tc>
          <w:tcPr>
            <w:tcW w:w="581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СП 36.13330.2012 Свод правил. Магистральные трубопроводы. Актуализированная редакция СНиП 2.05.06-85*.</w:t>
            </w:r>
            <w:r w:rsidRPr="00D231DC">
              <w:rPr>
                <w:lang w:eastAsia="ru-RU"/>
              </w:rPr>
              <w:br/>
              <w:t xml:space="preserve">СанПиН 2.2.1/2.1.1.1200-03. Новая редакция, </w:t>
            </w:r>
            <w:r w:rsidRPr="00D231DC">
              <w:rPr>
                <w:lang w:eastAsia="ru-RU"/>
              </w:rPr>
              <w:lastRenderedPageBreak/>
              <w:t>пункт 2.7</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lastRenderedPageBreak/>
              <w:t>Минимальные расстояния от оси магистральных газопроводов до населенных пунктов</w:t>
            </w:r>
          </w:p>
        </w:tc>
        <w:tc>
          <w:tcPr>
            <w:tcW w:w="581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p>
        </w:tc>
      </w:tr>
    </w:tbl>
    <w:p w:rsidR="0049414F" w:rsidRPr="00D231DC" w:rsidRDefault="0049414F" w:rsidP="007A36CA">
      <w:pPr>
        <w:spacing w:line="240" w:lineRule="auto"/>
        <w:rPr>
          <w:lang w:eastAsia="ru-RU"/>
        </w:rPr>
      </w:pPr>
      <w:r w:rsidRPr="00D231DC">
        <w:rPr>
          <w:lang w:eastAsia="ru-RU"/>
        </w:rPr>
        <w:lastRenderedPageBreak/>
        <w:br/>
        <w:t>2.3. Охранные зоны транспортных и инженерных коммуникаций:</w:t>
      </w:r>
    </w:p>
    <w:tbl>
      <w:tblPr>
        <w:tblW w:w="0" w:type="auto"/>
        <w:tblCellMar>
          <w:left w:w="0" w:type="dxa"/>
          <w:right w:w="0" w:type="dxa"/>
        </w:tblCellMar>
        <w:tblLook w:val="04A0"/>
      </w:tblPr>
      <w:tblGrid>
        <w:gridCol w:w="3544"/>
        <w:gridCol w:w="5811"/>
      </w:tblGrid>
      <w:tr w:rsidR="0049414F" w:rsidRPr="00D231DC" w:rsidTr="0049414F">
        <w:trPr>
          <w:trHeight w:val="15"/>
        </w:trPr>
        <w:tc>
          <w:tcPr>
            <w:tcW w:w="3544" w:type="dxa"/>
            <w:hideMark/>
          </w:tcPr>
          <w:p w:rsidR="0049414F" w:rsidRPr="00D231DC" w:rsidRDefault="0049414F" w:rsidP="007A36CA">
            <w:pPr>
              <w:spacing w:line="240" w:lineRule="auto"/>
              <w:rPr>
                <w:rFonts w:eastAsia="Times New Roman" w:cs="Times New Roman"/>
                <w:szCs w:val="26"/>
                <w:lang w:eastAsia="ru-RU"/>
              </w:rPr>
            </w:pPr>
          </w:p>
        </w:tc>
        <w:tc>
          <w:tcPr>
            <w:tcW w:w="5811"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Охранная зона железнодорожных путей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lang w:eastAsia="ru-RU"/>
              </w:rPr>
            </w:pPr>
            <w:hyperlink r:id="rId16" w:history="1">
              <w:r w:rsidR="0049414F" w:rsidRPr="00D231DC">
                <w:rPr>
                  <w:lang w:eastAsia="ru-RU"/>
                </w:rPr>
                <w:t>Постановление Правительства Российской Федерации от 12.10.2006 № 611 "О порядке установления и использования полос отвода и охранных зон железных дорог"</w:t>
              </w:r>
            </w:hyperlink>
            <w:r w:rsidR="0049414F" w:rsidRPr="00D231DC">
              <w:rPr>
                <w:lang w:eastAsia="ru-RU"/>
              </w:rPr>
              <w:t>;</w:t>
            </w:r>
          </w:p>
          <w:p w:rsidR="0049414F" w:rsidRPr="00D231DC" w:rsidRDefault="00CA77A5" w:rsidP="007A36CA">
            <w:pPr>
              <w:spacing w:line="240" w:lineRule="auto"/>
              <w:ind w:firstLine="0"/>
              <w:rPr>
                <w:lang w:eastAsia="ru-RU"/>
              </w:rPr>
            </w:pPr>
            <w:hyperlink r:id="rId17" w:history="1">
              <w:r w:rsidR="0049414F" w:rsidRPr="00D231DC">
                <w:rPr>
                  <w:lang w:eastAsia="ru-RU"/>
                </w:rPr>
                <w:t>приказ Минтранса РФ от 06.08.2008 №</w:t>
              </w:r>
              <w:r w:rsidR="00761EF8" w:rsidRPr="00D231DC">
                <w:rPr>
                  <w:lang w:eastAsia="ru-RU"/>
                </w:rPr>
                <w:t xml:space="preserve"> 126 "Об </w:t>
              </w:r>
              <w:r w:rsidR="0049414F" w:rsidRPr="00D231DC">
                <w:rPr>
                  <w:lang w:eastAsia="ru-RU"/>
                </w:rPr>
                <w:t>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внеуличного транспорта</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СП 120.13330.2012 "Свод правил. Метрополитены. Актуализированная редакция СНиП 32-02-2003" (утв. </w:t>
            </w:r>
            <w:hyperlink r:id="rId18" w:history="1">
              <w:r w:rsidRPr="00D231DC">
                <w:rPr>
                  <w:rFonts w:eastAsia="Times New Roman" w:cs="Times New Roman"/>
                  <w:szCs w:val="26"/>
                  <w:lang w:eastAsia="ru-RU"/>
                </w:rPr>
                <w:t>приказом Министерства регионального развития РФ от 30.06.2012 № 264</w:t>
              </w:r>
            </w:hyperlink>
            <w:r w:rsidRPr="00D231DC">
              <w:rPr>
                <w:rFonts w:eastAsia="Times New Roman" w:cs="Times New Roman"/>
                <w:szCs w:val="26"/>
                <w:lang w:eastAsia="ru-RU"/>
              </w:rPr>
              <w:t>)</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нефтепроводов и нефтепродуктопроводов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Правила охраны магистральных трубопроводов (утв. постановлением Федерального горного</w:t>
            </w:r>
            <w:r w:rsidR="00761EF8" w:rsidRPr="00D231DC">
              <w:rPr>
                <w:rFonts w:eastAsia="Times New Roman" w:cs="Times New Roman"/>
                <w:szCs w:val="26"/>
                <w:lang w:eastAsia="ru-RU"/>
              </w:rPr>
              <w:t xml:space="preserve"> и промышленного надзора России </w:t>
            </w:r>
            <w:hyperlink r:id="rId19" w:history="1">
              <w:r w:rsidRPr="00D231DC">
                <w:rPr>
                  <w:rFonts w:eastAsia="Times New Roman" w:cs="Times New Roman"/>
                  <w:szCs w:val="26"/>
                  <w:lang w:eastAsia="ru-RU"/>
                </w:rPr>
                <w:t>от 24.04.1992 №</w:t>
              </w:r>
              <w:r w:rsidR="00761EF8" w:rsidRPr="00D231DC">
                <w:rPr>
                  <w:rFonts w:eastAsia="Times New Roman" w:cs="Times New Roman"/>
                  <w:szCs w:val="26"/>
                  <w:lang w:eastAsia="ru-RU"/>
                </w:rPr>
                <w:t> </w:t>
              </w:r>
              <w:r w:rsidRPr="00D231DC">
                <w:rPr>
                  <w:rFonts w:eastAsia="Times New Roman" w:cs="Times New Roman"/>
                  <w:szCs w:val="26"/>
                  <w:lang w:eastAsia="ru-RU"/>
                </w:rPr>
                <w:t>9</w:t>
              </w:r>
            </w:hyperlink>
            <w:r w:rsidRPr="00D231DC">
              <w:rPr>
                <w:rFonts w:eastAsia="Times New Roman" w:cs="Times New Roman"/>
                <w:szCs w:val="26"/>
                <w:lang w:eastAsia="ru-RU"/>
              </w:rPr>
              <w:t>) (утв. заместителем министра топлива и</w:t>
            </w:r>
            <w:r w:rsidR="00761EF8" w:rsidRPr="00D231DC">
              <w:rPr>
                <w:rFonts w:eastAsia="Times New Roman" w:cs="Times New Roman"/>
                <w:szCs w:val="26"/>
                <w:lang w:eastAsia="ru-RU"/>
              </w:rPr>
              <w:t xml:space="preserve"> энергетики 29.04.1992) (в ред. </w:t>
            </w:r>
            <w:hyperlink r:id="rId20" w:history="1">
              <w:r w:rsidRPr="00D231DC">
                <w:rPr>
                  <w:rFonts w:eastAsia="Times New Roman" w:cs="Times New Roman"/>
                  <w:szCs w:val="26"/>
                  <w:lang w:eastAsia="ru-RU"/>
                </w:rPr>
                <w:t>постановления Федерального горного и промышленного надзора России от 23.11.1994 № 61</w:t>
              </w:r>
            </w:hyperlink>
            <w:r w:rsidRPr="00D231DC">
              <w:rPr>
                <w:rFonts w:eastAsia="Times New Roman" w:cs="Times New Roman"/>
                <w:szCs w:val="26"/>
                <w:lang w:eastAsia="ru-RU"/>
              </w:rPr>
              <w:t>) (далее - Правила охраны магистральных трубопроводов)</w:t>
            </w:r>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магистральных газопроводов и газораспределительных 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Правила охраны магистральных трубопроводов, </w:t>
            </w:r>
            <w:hyperlink r:id="rId21" w:history="1">
              <w:r w:rsidRPr="00D231DC">
                <w:rPr>
                  <w:rFonts w:eastAsia="Times New Roman" w:cs="Times New Roman"/>
                  <w:szCs w:val="26"/>
                  <w:lang w:eastAsia="ru-RU"/>
                </w:rPr>
                <w:t>постановление Правительства Российской Федерации от 20.11.2000 №</w:t>
              </w:r>
              <w:r w:rsidR="00761EF8" w:rsidRPr="00D231DC">
                <w:rPr>
                  <w:rFonts w:eastAsia="Times New Roman" w:cs="Times New Roman"/>
                  <w:szCs w:val="26"/>
                  <w:lang w:eastAsia="ru-RU"/>
                </w:rPr>
                <w:t xml:space="preserve"> 878</w:t>
              </w:r>
              <w:r w:rsidR="00761EF8" w:rsidRPr="00D231DC">
                <w:rPr>
                  <w:rFonts w:eastAsia="Times New Roman" w:cs="Times New Roman"/>
                  <w:szCs w:val="26"/>
                  <w:lang w:eastAsia="ru-RU"/>
                </w:rPr>
                <w:br/>
              </w:r>
              <w:r w:rsidRPr="00D231DC">
                <w:rPr>
                  <w:rFonts w:eastAsia="Times New Roman" w:cs="Times New Roman"/>
                  <w:szCs w:val="26"/>
                  <w:lang w:eastAsia="ru-RU"/>
                </w:rPr>
                <w:t>"Об утверждении Правил охраны газораспределительных сетей"</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объектов электросетевого хозяйства (вдоль линий электропередачи, вокруг подстанций)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rFonts w:eastAsia="Times New Roman" w:cs="Times New Roman"/>
                <w:szCs w:val="26"/>
                <w:lang w:eastAsia="ru-RU"/>
              </w:rPr>
            </w:pPr>
            <w:hyperlink r:id="rId22" w:history="1">
              <w:r w:rsidR="0049414F" w:rsidRPr="00D231DC">
                <w:rPr>
                  <w:rFonts w:eastAsia="Times New Roman" w:cs="Times New Roman"/>
                  <w:szCs w:val="26"/>
                  <w:lang w:eastAsia="ru-RU"/>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линий и сооружений связи</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rFonts w:eastAsia="Times New Roman" w:cs="Times New Roman"/>
                <w:szCs w:val="26"/>
                <w:lang w:eastAsia="ru-RU"/>
              </w:rPr>
            </w:pPr>
            <w:hyperlink r:id="rId23" w:history="1">
              <w:r w:rsidR="0049414F" w:rsidRPr="00D231DC">
                <w:rPr>
                  <w:rFonts w:eastAsia="Times New Roman" w:cs="Times New Roman"/>
                  <w:szCs w:val="26"/>
                  <w:lang w:eastAsia="ru-RU"/>
                </w:rPr>
                <w:t>Постановление Правительства РФ от 09.06.1995 № 578 "Об утверждении Правил охраны линий и сооружений связи Российской Федерации"</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Охранная зона гидроэнергетических объектов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rFonts w:eastAsia="Times New Roman" w:cs="Times New Roman"/>
                <w:szCs w:val="26"/>
                <w:lang w:eastAsia="ru-RU"/>
              </w:rPr>
            </w:pPr>
            <w:hyperlink r:id="rId24" w:history="1">
              <w:r w:rsidR="0049414F" w:rsidRPr="00D231DC">
                <w:rPr>
                  <w:rFonts w:eastAsia="Times New Roman" w:cs="Times New Roman"/>
                  <w:szCs w:val="26"/>
                  <w:lang w:eastAsia="ru-RU"/>
                </w:rPr>
                <w:t>Постановление Правительства РФ от 06.09.2012 № 884 "Об установлении охранных зон для гидроэнергетических объектов"</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 xml:space="preserve">Охранная зона тепловых </w:t>
            </w:r>
            <w:r w:rsidRPr="00D231DC">
              <w:rPr>
                <w:rFonts w:eastAsia="Times New Roman" w:cs="Times New Roman"/>
                <w:szCs w:val="26"/>
                <w:lang w:eastAsia="ru-RU"/>
              </w:rPr>
              <w:lastRenderedPageBreak/>
              <w:t>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rFonts w:eastAsia="Times New Roman" w:cs="Times New Roman"/>
                <w:szCs w:val="26"/>
                <w:lang w:eastAsia="ru-RU"/>
              </w:rPr>
            </w:pPr>
            <w:hyperlink r:id="rId25" w:history="1">
              <w:r w:rsidR="0049414F" w:rsidRPr="00D231DC">
                <w:rPr>
                  <w:rFonts w:eastAsia="Times New Roman" w:cs="Times New Roman"/>
                  <w:szCs w:val="26"/>
                  <w:lang w:eastAsia="ru-RU"/>
                </w:rPr>
                <w:t>Приказ Минстро</w:t>
              </w:r>
              <w:r w:rsidR="00761EF8" w:rsidRPr="00D231DC">
                <w:rPr>
                  <w:rFonts w:eastAsia="Times New Roman" w:cs="Times New Roman"/>
                  <w:szCs w:val="26"/>
                  <w:lang w:eastAsia="ru-RU"/>
                </w:rPr>
                <w:t>я России от 17.08.1992 № 197</w:t>
              </w:r>
              <w:r w:rsidR="00761EF8" w:rsidRPr="00D231DC">
                <w:rPr>
                  <w:rFonts w:eastAsia="Times New Roman" w:cs="Times New Roman"/>
                  <w:szCs w:val="26"/>
                  <w:lang w:eastAsia="ru-RU"/>
                </w:rPr>
                <w:br/>
              </w:r>
              <w:r w:rsidR="00761EF8" w:rsidRPr="00D231DC">
                <w:rPr>
                  <w:rFonts w:eastAsia="Times New Roman" w:cs="Times New Roman"/>
                  <w:szCs w:val="26"/>
                  <w:lang w:eastAsia="ru-RU"/>
                </w:rPr>
                <w:lastRenderedPageBreak/>
                <w:t xml:space="preserve">"О </w:t>
              </w:r>
              <w:r w:rsidR="0049414F" w:rsidRPr="00D231DC">
                <w:rPr>
                  <w:rFonts w:eastAsia="Times New Roman" w:cs="Times New Roman"/>
                  <w:szCs w:val="26"/>
                  <w:lang w:eastAsia="ru-RU"/>
                </w:rPr>
                <w:t>типовых правилах охраны коммунальных тепловых сетей"</w:t>
              </w:r>
            </w:hyperlink>
          </w:p>
        </w:tc>
      </w:tr>
      <w:tr w:rsidR="0049414F" w:rsidRPr="00D231DC"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lastRenderedPageBreak/>
              <w:t>Охранная зона канализационных сетей и сооружений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rFonts w:eastAsia="Times New Roman" w:cs="Times New Roman"/>
                <w:szCs w:val="26"/>
                <w:lang w:eastAsia="ru-RU"/>
              </w:rPr>
            </w:pPr>
            <w:r w:rsidRPr="00D231DC">
              <w:rPr>
                <w:rFonts w:eastAsia="Times New Roman" w:cs="Times New Roman"/>
                <w:szCs w:val="26"/>
                <w:lang w:eastAsia="ru-RU"/>
              </w:rPr>
              <w:t>Размеры устанавливают представительные органы местного самоуправления</w:t>
            </w:r>
          </w:p>
        </w:tc>
      </w:tr>
    </w:tbl>
    <w:p w:rsidR="0049414F" w:rsidRPr="00D231DC" w:rsidRDefault="0049414F" w:rsidP="007A36CA">
      <w:pPr>
        <w:spacing w:line="240" w:lineRule="auto"/>
        <w:rPr>
          <w:lang w:eastAsia="ru-RU"/>
        </w:rPr>
      </w:pPr>
      <w:r w:rsidRPr="00D231DC">
        <w:rPr>
          <w:lang w:eastAsia="ru-RU"/>
        </w:rPr>
        <w:br/>
        <w:t>2.4. Охранная зона особо охраняемых природных территорий:</w:t>
      </w:r>
    </w:p>
    <w:tbl>
      <w:tblPr>
        <w:tblW w:w="0" w:type="auto"/>
        <w:tblCellMar>
          <w:left w:w="0" w:type="dxa"/>
          <w:right w:w="0" w:type="dxa"/>
        </w:tblCellMar>
        <w:tblLook w:val="04A0"/>
      </w:tblPr>
      <w:tblGrid>
        <w:gridCol w:w="3551"/>
        <w:gridCol w:w="5804"/>
      </w:tblGrid>
      <w:tr w:rsidR="0049414F" w:rsidRPr="00D231DC" w:rsidTr="0049414F">
        <w:trPr>
          <w:trHeight w:val="15"/>
        </w:trPr>
        <w:tc>
          <w:tcPr>
            <w:tcW w:w="3696" w:type="dxa"/>
            <w:hideMark/>
          </w:tcPr>
          <w:p w:rsidR="0049414F" w:rsidRPr="00D231DC" w:rsidRDefault="0049414F" w:rsidP="007A36CA">
            <w:pPr>
              <w:spacing w:line="240" w:lineRule="auto"/>
              <w:rPr>
                <w:rFonts w:eastAsia="Times New Roman" w:cs="Times New Roman"/>
                <w:szCs w:val="26"/>
                <w:lang w:eastAsia="ru-RU"/>
              </w:rPr>
            </w:pPr>
          </w:p>
        </w:tc>
        <w:tc>
          <w:tcPr>
            <w:tcW w:w="6098"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Охранная зона особо охраняемых природных территорий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lang w:eastAsia="ru-RU"/>
              </w:rPr>
            </w:pPr>
            <w:hyperlink r:id="rId26" w:history="1">
              <w:r w:rsidR="0049414F" w:rsidRPr="00D231DC">
                <w:rPr>
                  <w:lang w:eastAsia="ru-RU"/>
                </w:rPr>
                <w:t>Федеральный закон от 14.03.1995 N 33-ФЗ "Об особо охраняемых природных территориях"</w:t>
              </w:r>
            </w:hyperlink>
            <w:r w:rsidR="0049414F" w:rsidRPr="00D231DC">
              <w:rPr>
                <w:lang w:eastAsia="ru-RU"/>
              </w:rPr>
              <w:t>, статья 2, пункт 10;</w:t>
            </w:r>
            <w:r w:rsidR="0049414F" w:rsidRPr="00D231DC">
              <w:rPr>
                <w:lang w:eastAsia="ru-RU"/>
              </w:rPr>
              <w:br/>
            </w:r>
            <w:hyperlink r:id="rId27" w:history="1">
              <w:r w:rsidR="0049414F" w:rsidRPr="00D231DC">
                <w:rPr>
                  <w:lang w:eastAsia="ru-RU"/>
                </w:rPr>
                <w:t>постановление Правительства РФ от 19.02.2015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hyperlink>
          </w:p>
        </w:tc>
      </w:tr>
    </w:tbl>
    <w:p w:rsidR="0049414F" w:rsidRPr="00D231DC" w:rsidRDefault="0049414F" w:rsidP="007A36CA">
      <w:pPr>
        <w:spacing w:line="240" w:lineRule="auto"/>
        <w:rPr>
          <w:lang w:eastAsia="ru-RU"/>
        </w:rPr>
      </w:pPr>
      <w:r w:rsidRPr="00D231DC">
        <w:rPr>
          <w:lang w:eastAsia="ru-RU"/>
        </w:rPr>
        <w:br/>
        <w:t>2.5. Зоны санитарной охраны источников водоснабжения и водопроводов питьевого назначения:</w:t>
      </w:r>
    </w:p>
    <w:tbl>
      <w:tblPr>
        <w:tblW w:w="0" w:type="auto"/>
        <w:tblCellMar>
          <w:left w:w="0" w:type="dxa"/>
          <w:right w:w="0" w:type="dxa"/>
        </w:tblCellMar>
        <w:tblLook w:val="04A0"/>
      </w:tblPr>
      <w:tblGrid>
        <w:gridCol w:w="3536"/>
        <w:gridCol w:w="5819"/>
      </w:tblGrid>
      <w:tr w:rsidR="0049414F" w:rsidRPr="00D231DC" w:rsidTr="00761EF8">
        <w:trPr>
          <w:trHeight w:val="15"/>
        </w:trPr>
        <w:tc>
          <w:tcPr>
            <w:tcW w:w="3536" w:type="dxa"/>
            <w:hideMark/>
          </w:tcPr>
          <w:p w:rsidR="0049414F" w:rsidRPr="00D231DC" w:rsidRDefault="0049414F" w:rsidP="007A36CA">
            <w:pPr>
              <w:spacing w:line="240" w:lineRule="auto"/>
              <w:rPr>
                <w:rFonts w:eastAsia="Times New Roman" w:cs="Times New Roman"/>
                <w:szCs w:val="26"/>
                <w:lang w:eastAsia="ru-RU"/>
              </w:rPr>
            </w:pPr>
          </w:p>
        </w:tc>
        <w:tc>
          <w:tcPr>
            <w:tcW w:w="5819"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761EF8" w:rsidRPr="00D231DC"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Первый пояс зоны санитарной охраны источника водоснабжения</w:t>
            </w:r>
          </w:p>
        </w:tc>
        <w:tc>
          <w:tcPr>
            <w:tcW w:w="58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СанПиН 2.1.4.1110-02 "Зоны санитарной охраны источников водоснабжения и водопроводов питьевого назначения" (введены в действие </w:t>
            </w:r>
            <w:hyperlink r:id="rId28" w:history="1">
              <w:r w:rsidRPr="00D231DC">
                <w:rPr>
                  <w:lang w:eastAsia="ru-RU"/>
                </w:rPr>
                <w:t>постановлением Главного государственного санитарного врача РФ от 14.03.2002 № 10</w:t>
              </w:r>
            </w:hyperlink>
            <w:r w:rsidRPr="00D231DC">
              <w:rPr>
                <w:lang w:eastAsia="ru-RU"/>
              </w:rPr>
              <w:t>)</w:t>
            </w:r>
          </w:p>
        </w:tc>
      </w:tr>
      <w:tr w:rsidR="00761EF8" w:rsidRPr="00D231DC"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Второй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p>
        </w:tc>
      </w:tr>
      <w:tr w:rsidR="00761EF8" w:rsidRPr="00D231DC"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Третий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p>
        </w:tc>
      </w:tr>
      <w:tr w:rsidR="00761EF8" w:rsidRPr="00D231DC"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Санитарно-защитная полоса водоводов</w:t>
            </w:r>
          </w:p>
        </w:tc>
        <w:tc>
          <w:tcPr>
            <w:tcW w:w="581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p>
        </w:tc>
      </w:tr>
    </w:tbl>
    <w:p w:rsidR="0049414F" w:rsidRPr="00D231DC" w:rsidRDefault="0049414F" w:rsidP="007A36CA">
      <w:pPr>
        <w:spacing w:line="240" w:lineRule="auto"/>
        <w:rPr>
          <w:lang w:eastAsia="ru-RU"/>
        </w:rPr>
      </w:pPr>
      <w:r w:rsidRPr="00D231DC">
        <w:rPr>
          <w:lang w:eastAsia="ru-RU"/>
        </w:rPr>
        <w:br/>
        <w:t>2.6. Зоны охраны объектов культурного наследия (памятников истории и культуры):</w:t>
      </w:r>
    </w:p>
    <w:tbl>
      <w:tblPr>
        <w:tblW w:w="0" w:type="auto"/>
        <w:tblCellMar>
          <w:left w:w="0" w:type="dxa"/>
          <w:right w:w="0" w:type="dxa"/>
        </w:tblCellMar>
        <w:tblLook w:val="04A0"/>
      </w:tblPr>
      <w:tblGrid>
        <w:gridCol w:w="3566"/>
        <w:gridCol w:w="5789"/>
      </w:tblGrid>
      <w:tr w:rsidR="0049414F" w:rsidRPr="00D231DC" w:rsidTr="00761EF8">
        <w:trPr>
          <w:trHeight w:val="15"/>
        </w:trPr>
        <w:tc>
          <w:tcPr>
            <w:tcW w:w="3566" w:type="dxa"/>
            <w:hideMark/>
          </w:tcPr>
          <w:p w:rsidR="0049414F" w:rsidRPr="00D231DC" w:rsidRDefault="0049414F" w:rsidP="007A36CA">
            <w:pPr>
              <w:spacing w:line="240" w:lineRule="auto"/>
              <w:rPr>
                <w:rFonts w:eastAsia="Times New Roman" w:cs="Times New Roman"/>
                <w:szCs w:val="26"/>
                <w:lang w:eastAsia="ru-RU"/>
              </w:rPr>
            </w:pPr>
          </w:p>
        </w:tc>
        <w:tc>
          <w:tcPr>
            <w:tcW w:w="5789"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761EF8" w:rsidRPr="00D231DC"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Охранная зона объекта культурного наследия</w:t>
            </w:r>
          </w:p>
        </w:tc>
        <w:tc>
          <w:tcPr>
            <w:tcW w:w="578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D231DC" w:rsidRDefault="00CA77A5" w:rsidP="007A36CA">
            <w:pPr>
              <w:spacing w:line="240" w:lineRule="auto"/>
              <w:ind w:firstLine="0"/>
              <w:rPr>
                <w:lang w:eastAsia="ru-RU"/>
              </w:rPr>
            </w:pPr>
            <w:hyperlink r:id="rId29" w:history="1">
              <w:r w:rsidR="00761EF8" w:rsidRPr="00D231DC">
                <w:rPr>
                  <w:lang w:eastAsia="ru-RU"/>
                </w:rPr>
                <w:t>Федеральный закон от 25.06.2002 № 73-ФЗ "Об объектах культурного наследия (памятниках истории и культуры) народов Российской Федерации"</w:t>
              </w:r>
            </w:hyperlink>
            <w:r w:rsidR="00761EF8" w:rsidRPr="00D231DC">
              <w:rPr>
                <w:lang w:eastAsia="ru-RU"/>
              </w:rPr>
              <w:t>, статья 34;</w:t>
            </w:r>
          </w:p>
          <w:p w:rsidR="00761EF8" w:rsidRPr="00D231DC" w:rsidRDefault="00CA77A5" w:rsidP="007A36CA">
            <w:pPr>
              <w:spacing w:line="240" w:lineRule="auto"/>
              <w:ind w:firstLine="0"/>
              <w:rPr>
                <w:lang w:eastAsia="ru-RU"/>
              </w:rPr>
            </w:pPr>
            <w:hyperlink r:id="rId30" w:history="1">
              <w:r w:rsidR="00761EF8" w:rsidRPr="00D231DC">
                <w:rPr>
                  <w:lang w:eastAsia="ru-RU"/>
                </w:rPr>
                <w:t xml:space="preserve">постановление Правительства Российской Федерации от 12.09.2015 № 972 "Об утверждении Положения о зонах охраны объектов культурного наследия (памятников </w:t>
              </w:r>
              <w:r w:rsidR="00761EF8" w:rsidRPr="00D231DC">
                <w:rPr>
                  <w:lang w:eastAsia="ru-RU"/>
                </w:rPr>
                <w:lastRenderedPageBreak/>
                <w:t>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p>
        </w:tc>
      </w:tr>
      <w:tr w:rsidR="00761EF8" w:rsidRPr="00D231DC"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Зона регулирования застройки и хозяйственной деятельности</w:t>
            </w:r>
          </w:p>
        </w:tc>
        <w:tc>
          <w:tcPr>
            <w:tcW w:w="5789" w:type="dxa"/>
            <w:vMerge/>
            <w:tcBorders>
              <w:left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p>
        </w:tc>
      </w:tr>
      <w:tr w:rsidR="00761EF8" w:rsidRPr="00D231DC"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r w:rsidRPr="00D231DC">
              <w:rPr>
                <w:lang w:eastAsia="ru-RU"/>
              </w:rPr>
              <w:t>Зона охраняемого природного ландшафта</w:t>
            </w:r>
          </w:p>
        </w:tc>
        <w:tc>
          <w:tcPr>
            <w:tcW w:w="578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D231DC" w:rsidRDefault="00761EF8" w:rsidP="007A36CA">
            <w:pPr>
              <w:spacing w:line="240" w:lineRule="auto"/>
              <w:ind w:firstLine="0"/>
              <w:rPr>
                <w:lang w:eastAsia="ru-RU"/>
              </w:rPr>
            </w:pPr>
          </w:p>
        </w:tc>
      </w:tr>
    </w:tbl>
    <w:p w:rsidR="0049414F" w:rsidRPr="00D231DC" w:rsidRDefault="0049414F" w:rsidP="007A36CA">
      <w:pPr>
        <w:spacing w:line="240" w:lineRule="auto"/>
        <w:rPr>
          <w:lang w:eastAsia="ru-RU"/>
        </w:rPr>
      </w:pPr>
      <w:r w:rsidRPr="00D231DC">
        <w:rPr>
          <w:lang w:eastAsia="ru-RU"/>
        </w:rPr>
        <w:lastRenderedPageBreak/>
        <w:br/>
        <w:t>2.7. Защитные зоны объектов культурного наследия:</w:t>
      </w:r>
    </w:p>
    <w:tbl>
      <w:tblPr>
        <w:tblW w:w="0" w:type="auto"/>
        <w:tblCellMar>
          <w:left w:w="0" w:type="dxa"/>
          <w:right w:w="0" w:type="dxa"/>
        </w:tblCellMar>
        <w:tblLook w:val="04A0"/>
      </w:tblPr>
      <w:tblGrid>
        <w:gridCol w:w="3556"/>
        <w:gridCol w:w="5799"/>
      </w:tblGrid>
      <w:tr w:rsidR="0049414F" w:rsidRPr="00D231DC" w:rsidTr="0049414F">
        <w:trPr>
          <w:trHeight w:val="15"/>
        </w:trPr>
        <w:tc>
          <w:tcPr>
            <w:tcW w:w="3696" w:type="dxa"/>
            <w:hideMark/>
          </w:tcPr>
          <w:p w:rsidR="0049414F" w:rsidRPr="00D231DC" w:rsidRDefault="0049414F" w:rsidP="007A36CA">
            <w:pPr>
              <w:spacing w:line="240" w:lineRule="auto"/>
              <w:rPr>
                <w:rFonts w:eastAsia="Times New Roman" w:cs="Times New Roman"/>
                <w:szCs w:val="26"/>
                <w:lang w:eastAsia="ru-RU"/>
              </w:rPr>
            </w:pPr>
          </w:p>
        </w:tc>
        <w:tc>
          <w:tcPr>
            <w:tcW w:w="6098"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Защитная зона объекта культурного наследия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lang w:eastAsia="ru-RU"/>
              </w:rPr>
            </w:pPr>
            <w:hyperlink r:id="rId31" w:history="1">
              <w:r w:rsidR="0049414F" w:rsidRPr="00D231DC">
                <w:rPr>
                  <w:lang w:eastAsia="ru-RU"/>
                </w:rPr>
                <w:t>Ф</w:t>
              </w:r>
              <w:r w:rsidR="00D33903" w:rsidRPr="00D231DC">
                <w:rPr>
                  <w:lang w:eastAsia="ru-RU"/>
                </w:rPr>
                <w:t>едеральный закон от 25.06.2002 №</w:t>
              </w:r>
              <w:r w:rsidR="0049414F" w:rsidRPr="00D231DC">
                <w:rPr>
                  <w:lang w:eastAsia="ru-RU"/>
                </w:rPr>
                <w:t xml:space="preserve"> 73-ФЗ "Об объектах культурного наследия (памятниках истории и культуры) народов Российской Федерации"</w:t>
              </w:r>
            </w:hyperlink>
            <w:r w:rsidR="0049414F" w:rsidRPr="00D231DC">
              <w:rPr>
                <w:lang w:eastAsia="ru-RU"/>
              </w:rPr>
              <w:t>, статья 34.1</w:t>
            </w:r>
          </w:p>
        </w:tc>
      </w:tr>
    </w:tbl>
    <w:p w:rsidR="0049414F" w:rsidRPr="00D231DC" w:rsidRDefault="0049414F" w:rsidP="007A36CA">
      <w:pPr>
        <w:spacing w:line="240" w:lineRule="auto"/>
        <w:rPr>
          <w:lang w:eastAsia="ru-RU"/>
        </w:rPr>
      </w:pPr>
      <w:r w:rsidRPr="00D231DC">
        <w:rPr>
          <w:lang w:eastAsia="ru-RU"/>
        </w:rPr>
        <w:br/>
        <w:t>2.8. Водоохранная зона:</w:t>
      </w:r>
    </w:p>
    <w:tbl>
      <w:tblPr>
        <w:tblW w:w="0" w:type="auto"/>
        <w:tblCellMar>
          <w:left w:w="0" w:type="dxa"/>
          <w:right w:w="0" w:type="dxa"/>
        </w:tblCellMar>
        <w:tblLook w:val="04A0"/>
      </w:tblPr>
      <w:tblGrid>
        <w:gridCol w:w="3563"/>
        <w:gridCol w:w="5792"/>
      </w:tblGrid>
      <w:tr w:rsidR="0049414F" w:rsidRPr="00D231DC" w:rsidTr="0049414F">
        <w:trPr>
          <w:trHeight w:val="15"/>
        </w:trPr>
        <w:tc>
          <w:tcPr>
            <w:tcW w:w="3696" w:type="dxa"/>
            <w:hideMark/>
          </w:tcPr>
          <w:p w:rsidR="0049414F" w:rsidRPr="00D231DC" w:rsidRDefault="0049414F" w:rsidP="007A36CA">
            <w:pPr>
              <w:spacing w:line="240" w:lineRule="auto"/>
              <w:rPr>
                <w:rFonts w:eastAsia="Times New Roman" w:cs="Times New Roman"/>
                <w:szCs w:val="26"/>
                <w:lang w:eastAsia="ru-RU"/>
              </w:rPr>
            </w:pPr>
          </w:p>
        </w:tc>
        <w:tc>
          <w:tcPr>
            <w:tcW w:w="6098"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Водоохранная зона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CA77A5" w:rsidP="007A36CA">
            <w:pPr>
              <w:spacing w:line="240" w:lineRule="auto"/>
              <w:ind w:firstLine="0"/>
              <w:rPr>
                <w:lang w:eastAsia="ru-RU"/>
              </w:rPr>
            </w:pPr>
            <w:hyperlink r:id="rId32" w:history="1">
              <w:r w:rsidR="0049414F" w:rsidRPr="00D231DC">
                <w:rPr>
                  <w:lang w:eastAsia="ru-RU"/>
                </w:rPr>
                <w:t>Водный кодекс Российской Федерации</w:t>
              </w:r>
            </w:hyperlink>
            <w:r w:rsidR="00D33903" w:rsidRPr="00D231DC">
              <w:rPr>
                <w:lang w:eastAsia="ru-RU"/>
              </w:rPr>
              <w:t>, статья 65;</w:t>
            </w:r>
          </w:p>
          <w:p w:rsidR="0049414F" w:rsidRPr="00D231DC" w:rsidRDefault="00CA77A5" w:rsidP="007A36CA">
            <w:pPr>
              <w:spacing w:line="240" w:lineRule="auto"/>
              <w:ind w:firstLine="0"/>
              <w:rPr>
                <w:lang w:eastAsia="ru-RU"/>
              </w:rPr>
            </w:pPr>
            <w:hyperlink r:id="rId33" w:history="1">
              <w:r w:rsidR="0049414F" w:rsidRPr="00D231DC">
                <w:rPr>
                  <w:lang w:eastAsia="ru-RU"/>
                </w:rPr>
                <w:t>постановление Правительства Росс</w:t>
              </w:r>
              <w:r w:rsidR="00D33903" w:rsidRPr="00D231DC">
                <w:rPr>
                  <w:lang w:eastAsia="ru-RU"/>
                </w:rPr>
                <w:t>ийской Федерации от 10.01.2009 №</w:t>
              </w:r>
              <w:r w:rsidR="0049414F" w:rsidRPr="00D231DC">
                <w:rPr>
                  <w:lang w:eastAsia="ru-RU"/>
                </w:rPr>
                <w:t xml:space="preserve"> 17 "Об утверждении Правил установления на местности границ водоохранных зон и границ прибрежных защитных полос водных объектов"</w:t>
              </w:r>
            </w:hyperlink>
          </w:p>
        </w:tc>
      </w:tr>
    </w:tbl>
    <w:p w:rsidR="0049414F" w:rsidRPr="00D231DC" w:rsidRDefault="0049414F" w:rsidP="007A36CA">
      <w:pPr>
        <w:spacing w:line="240" w:lineRule="auto"/>
        <w:rPr>
          <w:lang w:eastAsia="ru-RU"/>
        </w:rPr>
      </w:pPr>
      <w:r w:rsidRPr="00D231DC">
        <w:rPr>
          <w:lang w:eastAsia="ru-RU"/>
        </w:rPr>
        <w:br/>
        <w:t>2.9. Зоны затопления и подтопления:</w:t>
      </w:r>
    </w:p>
    <w:tbl>
      <w:tblPr>
        <w:tblW w:w="0" w:type="auto"/>
        <w:tblCellMar>
          <w:left w:w="0" w:type="dxa"/>
          <w:right w:w="0" w:type="dxa"/>
        </w:tblCellMar>
        <w:tblLook w:val="04A0"/>
      </w:tblPr>
      <w:tblGrid>
        <w:gridCol w:w="3555"/>
        <w:gridCol w:w="5800"/>
      </w:tblGrid>
      <w:tr w:rsidR="0049414F" w:rsidRPr="00D231DC" w:rsidTr="00D33903">
        <w:trPr>
          <w:trHeight w:val="15"/>
        </w:trPr>
        <w:tc>
          <w:tcPr>
            <w:tcW w:w="3555" w:type="dxa"/>
            <w:hideMark/>
          </w:tcPr>
          <w:p w:rsidR="0049414F" w:rsidRPr="00D231DC" w:rsidRDefault="0049414F" w:rsidP="007A36CA">
            <w:pPr>
              <w:spacing w:line="240" w:lineRule="auto"/>
              <w:rPr>
                <w:rFonts w:eastAsia="Times New Roman" w:cs="Times New Roman"/>
                <w:szCs w:val="26"/>
                <w:lang w:eastAsia="ru-RU"/>
              </w:rPr>
            </w:pPr>
          </w:p>
        </w:tc>
        <w:tc>
          <w:tcPr>
            <w:tcW w:w="5800"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D33903" w:rsidRPr="00D231DC"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r w:rsidRPr="00D231DC">
              <w:rPr>
                <w:lang w:eastAsia="ru-RU"/>
              </w:rPr>
              <w:t>Зона затопления</w:t>
            </w:r>
          </w:p>
        </w:tc>
        <w:tc>
          <w:tcPr>
            <w:tcW w:w="580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D231DC" w:rsidRDefault="00CA77A5" w:rsidP="007A36CA">
            <w:pPr>
              <w:spacing w:line="240" w:lineRule="auto"/>
              <w:ind w:firstLine="0"/>
              <w:rPr>
                <w:lang w:eastAsia="ru-RU"/>
              </w:rPr>
            </w:pPr>
            <w:hyperlink r:id="rId34" w:history="1">
              <w:r w:rsidR="00D33903" w:rsidRPr="00D231DC">
                <w:rPr>
                  <w:lang w:eastAsia="ru-RU"/>
                </w:rPr>
                <w:t>Водный кодекс Российской Федерации</w:t>
              </w:r>
            </w:hyperlink>
            <w:r w:rsidR="00D33903" w:rsidRPr="00D231DC">
              <w:rPr>
                <w:lang w:eastAsia="ru-RU"/>
              </w:rPr>
              <w:t>, статья 67.1;</w:t>
            </w:r>
          </w:p>
          <w:p w:rsidR="00D33903" w:rsidRPr="00D231DC" w:rsidRDefault="00CA77A5" w:rsidP="007A36CA">
            <w:pPr>
              <w:spacing w:line="240" w:lineRule="auto"/>
              <w:ind w:firstLine="0"/>
              <w:rPr>
                <w:lang w:eastAsia="ru-RU"/>
              </w:rPr>
            </w:pPr>
            <w:hyperlink r:id="rId35" w:history="1">
              <w:r w:rsidR="00D33903" w:rsidRPr="00D231DC">
                <w:rPr>
                  <w:lang w:eastAsia="ru-RU"/>
                </w:rPr>
                <w:t>постановление Правительства Российской Федерации от 18.04.2014 N 360 "Об определении границ зон затопления, подтопления"</w:t>
              </w:r>
            </w:hyperlink>
          </w:p>
        </w:tc>
      </w:tr>
      <w:tr w:rsidR="00D33903" w:rsidRPr="00D231DC"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r w:rsidRPr="00D231DC">
              <w:rPr>
                <w:lang w:eastAsia="ru-RU"/>
              </w:rPr>
              <w:t>Зона подтопления</w:t>
            </w:r>
          </w:p>
        </w:tc>
        <w:tc>
          <w:tcPr>
            <w:tcW w:w="5800"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p>
        </w:tc>
      </w:tr>
    </w:tbl>
    <w:p w:rsidR="0049414F" w:rsidRPr="00D231DC" w:rsidRDefault="0049414F" w:rsidP="007A36CA">
      <w:pPr>
        <w:spacing w:line="240" w:lineRule="auto"/>
        <w:rPr>
          <w:lang w:eastAsia="ru-RU"/>
        </w:rPr>
      </w:pPr>
      <w:r w:rsidRPr="00D231DC">
        <w:rPr>
          <w:lang w:eastAsia="ru-RU"/>
        </w:rPr>
        <w:br/>
        <w:t>2.10. Зоны охраняемых объектов:</w:t>
      </w:r>
    </w:p>
    <w:tbl>
      <w:tblPr>
        <w:tblW w:w="0" w:type="auto"/>
        <w:tblCellMar>
          <w:left w:w="0" w:type="dxa"/>
          <w:right w:w="0" w:type="dxa"/>
        </w:tblCellMar>
        <w:tblLook w:val="04A0"/>
      </w:tblPr>
      <w:tblGrid>
        <w:gridCol w:w="3541"/>
        <w:gridCol w:w="5814"/>
      </w:tblGrid>
      <w:tr w:rsidR="0049414F" w:rsidRPr="00D231DC" w:rsidTr="00D33903">
        <w:trPr>
          <w:trHeight w:val="15"/>
        </w:trPr>
        <w:tc>
          <w:tcPr>
            <w:tcW w:w="3541" w:type="dxa"/>
            <w:hideMark/>
          </w:tcPr>
          <w:p w:rsidR="0049414F" w:rsidRPr="00D231DC" w:rsidRDefault="0049414F" w:rsidP="007A36CA">
            <w:pPr>
              <w:spacing w:line="240" w:lineRule="auto"/>
              <w:rPr>
                <w:rFonts w:eastAsia="Times New Roman" w:cs="Times New Roman"/>
                <w:szCs w:val="26"/>
                <w:lang w:eastAsia="ru-RU"/>
              </w:rPr>
            </w:pPr>
          </w:p>
        </w:tc>
        <w:tc>
          <w:tcPr>
            <w:tcW w:w="5814"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D33903" w:rsidRPr="00D231DC"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r w:rsidRPr="00D231DC">
              <w:rPr>
                <w:lang w:eastAsia="ru-RU"/>
              </w:rPr>
              <w:t>Запретная зона</w:t>
            </w:r>
          </w:p>
        </w:tc>
        <w:tc>
          <w:tcPr>
            <w:tcW w:w="581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D231DC" w:rsidRDefault="00CA77A5" w:rsidP="007A36CA">
            <w:pPr>
              <w:spacing w:line="240" w:lineRule="auto"/>
              <w:ind w:firstLine="0"/>
              <w:rPr>
                <w:lang w:eastAsia="ru-RU"/>
              </w:rPr>
            </w:pPr>
            <w:hyperlink r:id="rId36" w:history="1">
              <w:r w:rsidR="00D33903" w:rsidRPr="00D231DC">
                <w:rPr>
                  <w:lang w:eastAsia="ru-RU"/>
                </w:rPr>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tc>
      </w:tr>
      <w:tr w:rsidR="00D33903" w:rsidRPr="00D231DC"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r w:rsidRPr="00D231DC">
              <w:rPr>
                <w:lang w:eastAsia="ru-RU"/>
              </w:rPr>
              <w:t>Зона охраняемого военного объекта</w:t>
            </w:r>
          </w:p>
        </w:tc>
        <w:tc>
          <w:tcPr>
            <w:tcW w:w="5814" w:type="dxa"/>
            <w:vMerge/>
            <w:tcBorders>
              <w:left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p>
        </w:tc>
      </w:tr>
      <w:tr w:rsidR="00D33903" w:rsidRPr="00D231DC"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r w:rsidRPr="00D231DC">
              <w:rPr>
                <w:lang w:eastAsia="ru-RU"/>
              </w:rPr>
              <w:t>Охранная зона военного объекта</w:t>
            </w:r>
          </w:p>
        </w:tc>
        <w:tc>
          <w:tcPr>
            <w:tcW w:w="581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D33903" w:rsidP="007A36CA">
            <w:pPr>
              <w:spacing w:line="240" w:lineRule="auto"/>
              <w:ind w:firstLine="0"/>
              <w:rPr>
                <w:lang w:eastAsia="ru-RU"/>
              </w:rPr>
            </w:pPr>
          </w:p>
        </w:tc>
      </w:tr>
      <w:tr w:rsidR="0049414F" w:rsidRPr="00D231DC"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Зона охраняемого объекта</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lang w:eastAsia="ru-RU"/>
              </w:rPr>
            </w:pPr>
            <w:hyperlink r:id="rId37" w:history="1">
              <w:r w:rsidR="0049414F" w:rsidRPr="00D231DC">
                <w:rPr>
                  <w:lang w:eastAsia="ru-RU"/>
                </w:rPr>
                <w:t>Постановление Правительства Росс</w:t>
              </w:r>
              <w:r w:rsidR="00D33903" w:rsidRPr="00D231DC">
                <w:rPr>
                  <w:lang w:eastAsia="ru-RU"/>
                </w:rPr>
                <w:t>ийской Федерации от 20.06.2006 №</w:t>
              </w:r>
              <w:r w:rsidR="0049414F" w:rsidRPr="00D231DC">
                <w:rPr>
                  <w:lang w:eastAsia="ru-RU"/>
                </w:rPr>
                <w:t xml:space="preserve"> 384 "Об утверждении Правил определения границ зон охраняемых объектов и согласования </w:t>
              </w:r>
              <w:r w:rsidR="0049414F" w:rsidRPr="00D231DC">
                <w:rPr>
                  <w:lang w:eastAsia="ru-RU"/>
                </w:rPr>
                <w:lastRenderedPageBreak/>
                <w:t>градостроительных регламентов для таких зон"</w:t>
              </w:r>
            </w:hyperlink>
            <w:r w:rsidR="0049414F" w:rsidRPr="00D231DC">
              <w:rPr>
                <w:lang w:eastAsia="ru-RU"/>
              </w:rPr>
              <w:t>, предложения по установлению особых условий использования территорий зон охраняемого объекта указаны в статье 26.1 Правил</w:t>
            </w:r>
          </w:p>
        </w:tc>
      </w:tr>
    </w:tbl>
    <w:p w:rsidR="0049414F" w:rsidRPr="00D231DC" w:rsidRDefault="0049414F" w:rsidP="007A36CA">
      <w:pPr>
        <w:spacing w:line="240" w:lineRule="auto"/>
        <w:rPr>
          <w:lang w:eastAsia="ru-RU"/>
        </w:rPr>
      </w:pPr>
      <w:r w:rsidRPr="00D231DC">
        <w:rPr>
          <w:lang w:eastAsia="ru-RU"/>
        </w:rPr>
        <w:lastRenderedPageBreak/>
        <w:br/>
        <w:t>2.11. Иные зоны с особыми условиями использования:</w:t>
      </w:r>
    </w:p>
    <w:tbl>
      <w:tblPr>
        <w:tblW w:w="0" w:type="auto"/>
        <w:tblCellMar>
          <w:left w:w="0" w:type="dxa"/>
          <w:right w:w="0" w:type="dxa"/>
        </w:tblCellMar>
        <w:tblLook w:val="04A0"/>
      </w:tblPr>
      <w:tblGrid>
        <w:gridCol w:w="3573"/>
        <w:gridCol w:w="5782"/>
      </w:tblGrid>
      <w:tr w:rsidR="0049414F" w:rsidRPr="00D231DC" w:rsidTr="0049414F">
        <w:trPr>
          <w:trHeight w:val="15"/>
        </w:trPr>
        <w:tc>
          <w:tcPr>
            <w:tcW w:w="3696" w:type="dxa"/>
            <w:hideMark/>
          </w:tcPr>
          <w:p w:rsidR="0049414F" w:rsidRPr="00D231DC" w:rsidRDefault="0049414F" w:rsidP="007A36CA">
            <w:pPr>
              <w:spacing w:line="240" w:lineRule="auto"/>
              <w:rPr>
                <w:rFonts w:eastAsia="Times New Roman" w:cs="Times New Roman"/>
                <w:szCs w:val="26"/>
                <w:lang w:eastAsia="ru-RU"/>
              </w:rPr>
            </w:pPr>
          </w:p>
        </w:tc>
        <w:tc>
          <w:tcPr>
            <w:tcW w:w="6098" w:type="dxa"/>
            <w:hideMark/>
          </w:tcPr>
          <w:p w:rsidR="0049414F" w:rsidRPr="00D231DC" w:rsidRDefault="0049414F" w:rsidP="007A36CA">
            <w:pPr>
              <w:spacing w:line="240" w:lineRule="auto"/>
              <w:rPr>
                <w:rFonts w:eastAsia="Times New Roman" w:cs="Times New Roman"/>
                <w:szCs w:val="26"/>
                <w:lang w:eastAsia="ru-RU"/>
              </w:rPr>
            </w:pP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jc w:val="center"/>
              <w:rPr>
                <w:lang w:eastAsia="ru-RU"/>
              </w:rPr>
            </w:pPr>
            <w:r w:rsidRPr="00D231DC">
              <w:rPr>
                <w:lang w:eastAsia="ru-RU"/>
              </w:rPr>
              <w:t>Основание</w:t>
            </w:r>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r w:rsidRPr="00D231DC">
              <w:rPr>
                <w:lang w:eastAsia="ru-RU"/>
              </w:rPr>
              <w:t>Придорожная полоса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D231DC" w:rsidRDefault="00CA77A5" w:rsidP="007A36CA">
            <w:pPr>
              <w:spacing w:line="240" w:lineRule="auto"/>
              <w:ind w:firstLine="0"/>
              <w:rPr>
                <w:lang w:eastAsia="ru-RU"/>
              </w:rPr>
            </w:pPr>
            <w:hyperlink r:id="rId38" w:history="1">
              <w:r w:rsidR="0049414F" w:rsidRPr="00D231DC">
                <w:rPr>
                  <w:lang w:eastAsia="ru-RU"/>
                </w:rPr>
                <w:t>Ф</w:t>
              </w:r>
              <w:r w:rsidR="00D33903" w:rsidRPr="00D231DC">
                <w:rPr>
                  <w:lang w:eastAsia="ru-RU"/>
                </w:rPr>
                <w:t>едеральный закон от 08.11.2007 №</w:t>
              </w:r>
              <w:r w:rsidR="0049414F" w:rsidRPr="00D231DC">
                <w:rPr>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D33903" w:rsidRPr="00D231DC">
              <w:rPr>
                <w:lang w:eastAsia="ru-RU"/>
              </w:rPr>
              <w:t>, статья 26;</w:t>
            </w:r>
          </w:p>
          <w:p w:rsidR="0049414F" w:rsidRPr="00D231DC" w:rsidRDefault="00CA77A5" w:rsidP="007A36CA">
            <w:pPr>
              <w:spacing w:line="240" w:lineRule="auto"/>
              <w:ind w:firstLine="0"/>
              <w:rPr>
                <w:lang w:eastAsia="ru-RU"/>
              </w:rPr>
            </w:pPr>
            <w:hyperlink r:id="rId39" w:history="1">
              <w:r w:rsidR="0049414F" w:rsidRPr="00D231DC">
                <w:rPr>
                  <w:lang w:eastAsia="ru-RU"/>
                </w:rPr>
                <w:t xml:space="preserve">приказ </w:t>
              </w:r>
              <w:r w:rsidR="00D33903" w:rsidRPr="00D231DC">
                <w:rPr>
                  <w:lang w:eastAsia="ru-RU"/>
                </w:rPr>
                <w:t>Минтранса России от 13.01.2010 №</w:t>
              </w:r>
              <w:r w:rsidR="0049414F" w:rsidRPr="00D231DC">
                <w:rPr>
                  <w:lang w:eastAsia="ru-RU"/>
                </w:rPr>
                <w:t xml:space="preserve"> 4 "Об установлении и использовании придорожных полос автомобильных дорог федерального значения"</w:t>
              </w:r>
            </w:hyperlink>
          </w:p>
        </w:tc>
      </w:tr>
      <w:tr w:rsidR="0049414F" w:rsidRPr="00D231DC"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49414F" w:rsidP="007A36CA">
            <w:pPr>
              <w:spacing w:line="240" w:lineRule="auto"/>
              <w:ind w:firstLine="0"/>
              <w:rPr>
                <w:lang w:eastAsia="ru-RU"/>
              </w:rPr>
            </w:pPr>
            <w:proofErr w:type="spellStart"/>
            <w:r w:rsidRPr="00D231DC">
              <w:rPr>
                <w:lang w:eastAsia="ru-RU"/>
              </w:rPr>
              <w:t>Приаэродромная</w:t>
            </w:r>
            <w:proofErr w:type="spellEnd"/>
            <w:r w:rsidRPr="00D231DC">
              <w:rPr>
                <w:lang w:eastAsia="ru-RU"/>
              </w:rPr>
              <w:t xml:space="preserve"> территория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D231DC" w:rsidRDefault="00CA77A5" w:rsidP="007A36CA">
            <w:pPr>
              <w:spacing w:line="240" w:lineRule="auto"/>
              <w:ind w:firstLine="0"/>
              <w:rPr>
                <w:lang w:eastAsia="ru-RU"/>
              </w:rPr>
            </w:pPr>
            <w:hyperlink r:id="rId40" w:history="1">
              <w:r w:rsidR="0049414F" w:rsidRPr="00D231DC">
                <w:rPr>
                  <w:lang w:eastAsia="ru-RU"/>
                </w:rPr>
                <w:t>Постановление Правительства Росс</w:t>
              </w:r>
              <w:r w:rsidR="00D33903" w:rsidRPr="00D231DC">
                <w:rPr>
                  <w:lang w:eastAsia="ru-RU"/>
                </w:rPr>
                <w:t>ийской Федерации от 11.03.2010 №</w:t>
              </w:r>
              <w:r w:rsidR="0049414F" w:rsidRPr="00D231DC">
                <w:rPr>
                  <w:lang w:eastAsia="ru-RU"/>
                </w:rPr>
                <w:t xml:space="preserve"> 138 "Об утверждении Федеральных правил использования воздушного пространства Российской Федерации"</w:t>
              </w:r>
            </w:hyperlink>
          </w:p>
        </w:tc>
      </w:tr>
    </w:tbl>
    <w:p w:rsidR="0049414F" w:rsidRPr="00D231DC" w:rsidRDefault="0049414F" w:rsidP="007A36CA">
      <w:pPr>
        <w:spacing w:line="240" w:lineRule="auto"/>
        <w:rPr>
          <w:lang w:eastAsia="ru-RU"/>
        </w:rPr>
      </w:pPr>
    </w:p>
    <w:p w:rsidR="000932F1" w:rsidRPr="0049414F" w:rsidRDefault="0049414F" w:rsidP="007A36CA">
      <w:pPr>
        <w:spacing w:line="240" w:lineRule="auto"/>
        <w:rPr>
          <w:lang w:eastAsia="ru-RU"/>
        </w:rPr>
      </w:pPr>
      <w:r w:rsidRPr="00D231DC">
        <w:rPr>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9414F" w:rsidRDefault="0049414F" w:rsidP="007A36CA">
      <w:pPr>
        <w:spacing w:line="240" w:lineRule="auto"/>
      </w:pPr>
    </w:p>
    <w:p w:rsidR="007A36CA" w:rsidRDefault="007A36CA" w:rsidP="007A36CA">
      <w:pPr>
        <w:spacing w:line="240" w:lineRule="auto"/>
      </w:pPr>
    </w:p>
    <w:p w:rsidR="007A36CA" w:rsidRDefault="007A36CA" w:rsidP="007A36CA">
      <w:pPr>
        <w:spacing w:line="240" w:lineRule="auto"/>
      </w:pPr>
    </w:p>
    <w:p w:rsidR="007A36CA" w:rsidRDefault="007A36CA" w:rsidP="007A36CA">
      <w:pPr>
        <w:spacing w:line="240" w:lineRule="auto"/>
      </w:pPr>
    </w:p>
    <w:p w:rsidR="007A36CA" w:rsidRDefault="007A36CA" w:rsidP="007A36CA">
      <w:pPr>
        <w:spacing w:line="240" w:lineRule="auto"/>
      </w:pPr>
    </w:p>
    <w:p w:rsidR="007A36CA" w:rsidRDefault="007A36CA" w:rsidP="007A36CA">
      <w:pPr>
        <w:spacing w:line="240" w:lineRule="auto"/>
      </w:pPr>
    </w:p>
    <w:p w:rsidR="007A36CA" w:rsidRDefault="00E85A25" w:rsidP="007A36CA">
      <w:pPr>
        <w:spacing w:line="240" w:lineRule="auto"/>
      </w:pPr>
      <w:r>
        <w:rPr>
          <w:noProof/>
          <w:lang w:eastAsia="ru-RU"/>
        </w:rPr>
        <w:lastRenderedPageBreak/>
        <w:drawing>
          <wp:anchor distT="0" distB="0" distL="114300" distR="114300" simplePos="0" relativeHeight="251665408" behindDoc="0" locked="0" layoutInCell="1" allowOverlap="1">
            <wp:simplePos x="0" y="0"/>
            <wp:positionH relativeFrom="column">
              <wp:posOffset>120650</wp:posOffset>
            </wp:positionH>
            <wp:positionV relativeFrom="paragraph">
              <wp:posOffset>3992880</wp:posOffset>
            </wp:positionV>
            <wp:extent cx="5934075" cy="5528945"/>
            <wp:effectExtent l="19050" t="0" r="9525" b="0"/>
            <wp:wrapThrough wrapText="bothSides">
              <wp:wrapPolygon edited="0">
                <wp:start x="-69" y="0"/>
                <wp:lineTo x="-69" y="21508"/>
                <wp:lineTo x="21635" y="21508"/>
                <wp:lineTo x="21635" y="0"/>
                <wp:lineTo x="-69" y="0"/>
              </wp:wrapPolygon>
            </wp:wrapThrough>
            <wp:docPr id="2" name="Рисунок 1" descr="ПЗЗ 13_2 Карта градостроительного зонирования Семичанское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ЗЗ 13_2 Карта градостроительного зонирования Семичанское СП.jpg"/>
                    <pic:cNvPicPr/>
                  </pic:nvPicPr>
                  <pic:blipFill>
                    <a:blip r:embed="rId41" cstate="print"/>
                    <a:stretch>
                      <a:fillRect/>
                    </a:stretch>
                  </pic:blipFill>
                  <pic:spPr>
                    <a:xfrm>
                      <a:off x="0" y="0"/>
                      <a:ext cx="5934075" cy="5528945"/>
                    </a:xfrm>
                    <a:prstGeom prst="rect">
                      <a:avLst/>
                    </a:prstGeom>
                  </pic:spPr>
                </pic:pic>
              </a:graphicData>
            </a:graphic>
          </wp:anchor>
        </w:drawing>
      </w:r>
      <w:r>
        <w:rPr>
          <w:noProof/>
          <w:lang w:eastAsia="ru-RU"/>
        </w:rPr>
        <w:drawing>
          <wp:anchor distT="0" distB="0" distL="114300" distR="114300" simplePos="0" relativeHeight="251664384" behindDoc="0" locked="0" layoutInCell="1" allowOverlap="1">
            <wp:simplePos x="0" y="0"/>
            <wp:positionH relativeFrom="column">
              <wp:posOffset>-78105</wp:posOffset>
            </wp:positionH>
            <wp:positionV relativeFrom="paragraph">
              <wp:posOffset>-381000</wp:posOffset>
            </wp:positionV>
            <wp:extent cx="5935345" cy="3907155"/>
            <wp:effectExtent l="19050" t="0" r="8255" b="0"/>
            <wp:wrapThrough wrapText="bothSides">
              <wp:wrapPolygon edited="0">
                <wp:start x="-69" y="0"/>
                <wp:lineTo x="-69" y="21484"/>
                <wp:lineTo x="21630" y="21484"/>
                <wp:lineTo x="21630" y="0"/>
                <wp:lineTo x="-69" y="0"/>
              </wp:wrapPolygon>
            </wp:wrapThrough>
            <wp:docPr id="1" name="Рисунок 0" descr="ПЗЗ 13_1 Карта градостроительного зонирования Семичанское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ЗЗ 13_1 Карта градостроительного зонирования Семичанское СП.jpg"/>
                    <pic:cNvPicPr/>
                  </pic:nvPicPr>
                  <pic:blipFill>
                    <a:blip r:embed="rId42" cstate="print"/>
                    <a:stretch>
                      <a:fillRect/>
                    </a:stretch>
                  </pic:blipFill>
                  <pic:spPr>
                    <a:xfrm>
                      <a:off x="0" y="0"/>
                      <a:ext cx="5935345" cy="3907155"/>
                    </a:xfrm>
                    <a:prstGeom prst="rect">
                      <a:avLst/>
                    </a:prstGeom>
                  </pic:spPr>
                </pic:pic>
              </a:graphicData>
            </a:graphic>
          </wp:anchor>
        </w:drawing>
      </w:r>
    </w:p>
    <w:sectPr w:rsidR="007A36CA" w:rsidSect="000662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21" w:rsidRDefault="00B31421" w:rsidP="000932F1">
      <w:pPr>
        <w:spacing w:line="240" w:lineRule="auto"/>
      </w:pPr>
      <w:r>
        <w:separator/>
      </w:r>
    </w:p>
  </w:endnote>
  <w:endnote w:type="continuationSeparator" w:id="0">
    <w:p w:rsidR="00B31421" w:rsidRDefault="00B31421" w:rsidP="000932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6">
    <w:altName w:val="MS PMincho"/>
    <w:charset w:val="80"/>
    <w:family w:val="roman"/>
    <w:pitch w:val="default"/>
    <w:sig w:usb0="00000000" w:usb1="00000000" w:usb2="00000000" w:usb3="00000000" w:csb0="00000000" w:csb1="00000000"/>
  </w:font>
  <w:font w:name="Times New Roman Полужирный">
    <w:panose1 w:val="02020803070505020304"/>
    <w:charset w:val="00"/>
    <w:family w:val="roman"/>
    <w:notTrueType/>
    <w:pitch w:val="default"/>
    <w:sig w:usb0="00000000" w:usb1="00000000" w:usb2="00000000" w:usb3="00000000" w:csb0="00000000" w:csb1="00000000"/>
  </w:font>
  <w:font w:name="ArialMT">
    <w:altName w:val="MS Mincho"/>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C6" w:rsidRPr="009130F6" w:rsidRDefault="006573C6" w:rsidP="00CC5A86">
    <w:pPr>
      <w:pStyle w:val="a7"/>
      <w:tabs>
        <w:tab w:val="clear" w:pos="4677"/>
        <w:tab w:val="clear" w:pos="93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C6" w:rsidRPr="000932F1" w:rsidRDefault="006573C6" w:rsidP="000932F1">
    <w:pPr>
      <w:tabs>
        <w:tab w:val="center" w:pos="4677"/>
        <w:tab w:val="right" w:pos="9355"/>
      </w:tabs>
      <w:spacing w:line="240" w:lineRule="auto"/>
      <w:ind w:firstLine="0"/>
      <w:rPr>
        <w:rFonts w:cs="Times New Roman"/>
        <w:sz w:val="22"/>
      </w:rPr>
    </w:pPr>
  </w:p>
  <w:p w:rsidR="006573C6" w:rsidRDefault="006573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21" w:rsidRDefault="00B31421" w:rsidP="000932F1">
      <w:pPr>
        <w:spacing w:line="240" w:lineRule="auto"/>
      </w:pPr>
      <w:r>
        <w:separator/>
      </w:r>
    </w:p>
  </w:footnote>
  <w:footnote w:type="continuationSeparator" w:id="0">
    <w:p w:rsidR="00B31421" w:rsidRDefault="00B31421" w:rsidP="000932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C6" w:rsidRPr="005A3000" w:rsidRDefault="006573C6" w:rsidP="00CC5A86">
    <w:pPr>
      <w:widowControl w:val="0"/>
      <w:suppressAutoHyphens/>
      <w:autoSpaceDE w:val="0"/>
      <w:autoSpaceDN w:val="0"/>
      <w:adjustRightInd w:val="0"/>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C6" w:rsidRDefault="006573C6" w:rsidP="00CC5A86">
    <w:pPr>
      <w:pStyle w:val="a5"/>
      <w:ind w:firstLine="0"/>
      <w:jc w:val="center"/>
    </w:pPr>
  </w:p>
  <w:p w:rsidR="006573C6" w:rsidRDefault="006573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0256534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nsid w:val="02AB175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
    <w:nsid w:val="035D464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nsid w:val="052F17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
    <w:nsid w:val="0BFD0ED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nsid w:val="0E3652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nsid w:val="0F974AD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nsid w:val="13153154"/>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9">
    <w:nsid w:val="15103FF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nsid w:val="1794330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nsid w:val="1C87178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nsid w:val="2070270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nsid w:val="22AD6C6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22B4057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nsid w:val="2A5B305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nsid w:val="2BF92C8B"/>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nsid w:val="2CE0501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nsid w:val="2D6F3393"/>
    <w:multiLevelType w:val="hybridMultilevel"/>
    <w:tmpl w:val="5E600A1E"/>
    <w:lvl w:ilvl="0" w:tplc="7ED89B48">
      <w:start w:val="1"/>
      <w:numFmt w:val="decimal"/>
      <w:lvlText w:val="%1."/>
      <w:lvlJc w:val="left"/>
      <w:pPr>
        <w:ind w:left="581" w:hanging="360"/>
      </w:pPr>
      <w:rPr>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45721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31362FA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nsid w:val="31403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2">
    <w:nsid w:val="338710E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350534B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4">
    <w:nsid w:val="3C86307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5">
    <w:nsid w:val="3D2D2A3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6">
    <w:nsid w:val="40623E2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7">
    <w:nsid w:val="410B04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nsid w:val="42FF01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9">
    <w:nsid w:val="43DE69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0">
    <w:nsid w:val="46D46B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1">
    <w:nsid w:val="4AC242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nsid w:val="506D1A0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3">
    <w:nsid w:val="53E9471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4">
    <w:nsid w:val="55CD53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5">
    <w:nsid w:val="5605390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6">
    <w:nsid w:val="56BA6F0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7">
    <w:nsid w:val="59A148A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8">
    <w:nsid w:val="5AF815D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9">
    <w:nsid w:val="5CEE595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0">
    <w:nsid w:val="61303E7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1">
    <w:nsid w:val="6208282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2">
    <w:nsid w:val="64282F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3">
    <w:nsid w:val="662734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4">
    <w:nsid w:val="6A2D1F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5">
    <w:nsid w:val="6B9A514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6">
    <w:nsid w:val="6D5F2D1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7">
    <w:nsid w:val="7283692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8">
    <w:nsid w:val="728F250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9">
    <w:nsid w:val="740A71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nsid w:val="78A34D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1"/>
  </w:num>
  <w:num w:numId="2">
    <w:abstractNumId w:val="21"/>
  </w:num>
  <w:num w:numId="3">
    <w:abstractNumId w:val="35"/>
  </w:num>
  <w:num w:numId="4">
    <w:abstractNumId w:val="38"/>
  </w:num>
  <w:num w:numId="5">
    <w:abstractNumId w:val="0"/>
  </w:num>
  <w:num w:numId="6">
    <w:abstractNumId w:val="3"/>
  </w:num>
  <w:num w:numId="7">
    <w:abstractNumId w:val="31"/>
  </w:num>
  <w:num w:numId="8">
    <w:abstractNumId w:val="42"/>
  </w:num>
  <w:num w:numId="9">
    <w:abstractNumId w:val="40"/>
  </w:num>
  <w:num w:numId="10">
    <w:abstractNumId w:val="7"/>
  </w:num>
  <w:num w:numId="11">
    <w:abstractNumId w:val="2"/>
  </w:num>
  <w:num w:numId="12">
    <w:abstractNumId w:val="48"/>
  </w:num>
  <w:num w:numId="13">
    <w:abstractNumId w:val="12"/>
  </w:num>
  <w:num w:numId="14">
    <w:abstractNumId w:val="44"/>
  </w:num>
  <w:num w:numId="15">
    <w:abstractNumId w:val="29"/>
  </w:num>
  <w:num w:numId="16">
    <w:abstractNumId w:val="8"/>
  </w:num>
  <w:num w:numId="17">
    <w:abstractNumId w:val="20"/>
  </w:num>
  <w:num w:numId="18">
    <w:abstractNumId w:val="9"/>
  </w:num>
  <w:num w:numId="19">
    <w:abstractNumId w:val="32"/>
  </w:num>
  <w:num w:numId="20">
    <w:abstractNumId w:val="19"/>
  </w:num>
  <w:num w:numId="21">
    <w:abstractNumId w:val="26"/>
  </w:num>
  <w:num w:numId="22">
    <w:abstractNumId w:val="17"/>
  </w:num>
  <w:num w:numId="23">
    <w:abstractNumId w:val="34"/>
  </w:num>
  <w:num w:numId="24">
    <w:abstractNumId w:val="24"/>
  </w:num>
  <w:num w:numId="25">
    <w:abstractNumId w:val="10"/>
  </w:num>
  <w:num w:numId="26">
    <w:abstractNumId w:val="25"/>
  </w:num>
  <w:num w:numId="27">
    <w:abstractNumId w:val="14"/>
  </w:num>
  <w:num w:numId="28">
    <w:abstractNumId w:val="23"/>
  </w:num>
  <w:num w:numId="29">
    <w:abstractNumId w:val="47"/>
  </w:num>
  <w:num w:numId="30">
    <w:abstractNumId w:val="27"/>
  </w:num>
  <w:num w:numId="31">
    <w:abstractNumId w:val="36"/>
  </w:num>
  <w:num w:numId="32">
    <w:abstractNumId w:val="28"/>
  </w:num>
  <w:num w:numId="33">
    <w:abstractNumId w:val="33"/>
  </w:num>
  <w:num w:numId="34">
    <w:abstractNumId w:val="5"/>
  </w:num>
  <w:num w:numId="35">
    <w:abstractNumId w:val="39"/>
  </w:num>
  <w:num w:numId="36">
    <w:abstractNumId w:val="30"/>
  </w:num>
  <w:num w:numId="37">
    <w:abstractNumId w:val="13"/>
  </w:num>
  <w:num w:numId="38">
    <w:abstractNumId w:val="11"/>
  </w:num>
  <w:num w:numId="39">
    <w:abstractNumId w:val="15"/>
  </w:num>
  <w:num w:numId="40">
    <w:abstractNumId w:val="45"/>
  </w:num>
  <w:num w:numId="41">
    <w:abstractNumId w:val="16"/>
  </w:num>
  <w:num w:numId="42">
    <w:abstractNumId w:val="22"/>
  </w:num>
  <w:num w:numId="43">
    <w:abstractNumId w:val="37"/>
  </w:num>
  <w:num w:numId="44">
    <w:abstractNumId w:val="4"/>
  </w:num>
  <w:num w:numId="45">
    <w:abstractNumId w:val="49"/>
  </w:num>
  <w:num w:numId="46">
    <w:abstractNumId w:val="4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50"/>
  </w:num>
  <w:num w:numId="50">
    <w:abstractNumId w:val="46"/>
  </w:num>
  <w:num w:numId="51">
    <w:abstractNumId w:val="6"/>
  </w:num>
  <w:num w:numId="52">
    <w:abstractNumId w:val="1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AA19B2"/>
    <w:rsid w:val="00000B34"/>
    <w:rsid w:val="00001646"/>
    <w:rsid w:val="00002A25"/>
    <w:rsid w:val="000151B8"/>
    <w:rsid w:val="00022798"/>
    <w:rsid w:val="00030884"/>
    <w:rsid w:val="000474E5"/>
    <w:rsid w:val="00062427"/>
    <w:rsid w:val="0006620C"/>
    <w:rsid w:val="000932F1"/>
    <w:rsid w:val="000B3822"/>
    <w:rsid w:val="000C67CE"/>
    <w:rsid w:val="000D232E"/>
    <w:rsid w:val="000E1BFC"/>
    <w:rsid w:val="000E68E5"/>
    <w:rsid w:val="00104423"/>
    <w:rsid w:val="00107C21"/>
    <w:rsid w:val="00122841"/>
    <w:rsid w:val="00125FAD"/>
    <w:rsid w:val="001344E5"/>
    <w:rsid w:val="00135E8E"/>
    <w:rsid w:val="0014214B"/>
    <w:rsid w:val="00163C99"/>
    <w:rsid w:val="00167EB5"/>
    <w:rsid w:val="00171D8A"/>
    <w:rsid w:val="00172607"/>
    <w:rsid w:val="001803ED"/>
    <w:rsid w:val="001968D6"/>
    <w:rsid w:val="001A144B"/>
    <w:rsid w:val="001B498C"/>
    <w:rsid w:val="001C2FC0"/>
    <w:rsid w:val="001D36EB"/>
    <w:rsid w:val="001D774E"/>
    <w:rsid w:val="001E64CF"/>
    <w:rsid w:val="001F764E"/>
    <w:rsid w:val="00206B46"/>
    <w:rsid w:val="00221B5F"/>
    <w:rsid w:val="00224966"/>
    <w:rsid w:val="00227EEC"/>
    <w:rsid w:val="0024159E"/>
    <w:rsid w:val="00243D62"/>
    <w:rsid w:val="002442E6"/>
    <w:rsid w:val="00244DA2"/>
    <w:rsid w:val="00281081"/>
    <w:rsid w:val="002874D7"/>
    <w:rsid w:val="0029686D"/>
    <w:rsid w:val="002A253D"/>
    <w:rsid w:val="002A44CD"/>
    <w:rsid w:val="002A685A"/>
    <w:rsid w:val="002B119F"/>
    <w:rsid w:val="002B3CA0"/>
    <w:rsid w:val="002D1D62"/>
    <w:rsid w:val="002D2323"/>
    <w:rsid w:val="002E00C8"/>
    <w:rsid w:val="002F2297"/>
    <w:rsid w:val="002F7C2D"/>
    <w:rsid w:val="00312C2C"/>
    <w:rsid w:val="00320691"/>
    <w:rsid w:val="0033201F"/>
    <w:rsid w:val="00333176"/>
    <w:rsid w:val="003414EF"/>
    <w:rsid w:val="00344DC0"/>
    <w:rsid w:val="003471C2"/>
    <w:rsid w:val="003539C6"/>
    <w:rsid w:val="00362C86"/>
    <w:rsid w:val="00372ED4"/>
    <w:rsid w:val="003801DA"/>
    <w:rsid w:val="003825D0"/>
    <w:rsid w:val="00382D04"/>
    <w:rsid w:val="00385471"/>
    <w:rsid w:val="00390886"/>
    <w:rsid w:val="0039172F"/>
    <w:rsid w:val="003A3ACD"/>
    <w:rsid w:val="003A5CB5"/>
    <w:rsid w:val="003B0A4A"/>
    <w:rsid w:val="003B360B"/>
    <w:rsid w:val="003B6DBF"/>
    <w:rsid w:val="003D2547"/>
    <w:rsid w:val="003E7E39"/>
    <w:rsid w:val="003F101B"/>
    <w:rsid w:val="003F142B"/>
    <w:rsid w:val="003F25CE"/>
    <w:rsid w:val="004153C1"/>
    <w:rsid w:val="00417989"/>
    <w:rsid w:val="004204D4"/>
    <w:rsid w:val="00422913"/>
    <w:rsid w:val="004357F2"/>
    <w:rsid w:val="00440C3D"/>
    <w:rsid w:val="00442FAD"/>
    <w:rsid w:val="004503CD"/>
    <w:rsid w:val="00456EF9"/>
    <w:rsid w:val="00460269"/>
    <w:rsid w:val="00486859"/>
    <w:rsid w:val="0049414F"/>
    <w:rsid w:val="004A7916"/>
    <w:rsid w:val="004B5305"/>
    <w:rsid w:val="004C36BB"/>
    <w:rsid w:val="004C6E11"/>
    <w:rsid w:val="004D5531"/>
    <w:rsid w:val="004E0B57"/>
    <w:rsid w:val="004E3D11"/>
    <w:rsid w:val="004E7F0A"/>
    <w:rsid w:val="004F291C"/>
    <w:rsid w:val="004F57F3"/>
    <w:rsid w:val="004F5BF5"/>
    <w:rsid w:val="005011F7"/>
    <w:rsid w:val="005168D1"/>
    <w:rsid w:val="00516F26"/>
    <w:rsid w:val="00517477"/>
    <w:rsid w:val="00530081"/>
    <w:rsid w:val="00537BB2"/>
    <w:rsid w:val="00540D7F"/>
    <w:rsid w:val="0054456E"/>
    <w:rsid w:val="00544B8E"/>
    <w:rsid w:val="005559B0"/>
    <w:rsid w:val="00561C7C"/>
    <w:rsid w:val="0056330E"/>
    <w:rsid w:val="0056497A"/>
    <w:rsid w:val="00565F91"/>
    <w:rsid w:val="00571E6A"/>
    <w:rsid w:val="00572399"/>
    <w:rsid w:val="00585455"/>
    <w:rsid w:val="00593156"/>
    <w:rsid w:val="00595600"/>
    <w:rsid w:val="005A2458"/>
    <w:rsid w:val="005B5441"/>
    <w:rsid w:val="005E4658"/>
    <w:rsid w:val="005F1DB0"/>
    <w:rsid w:val="006128C3"/>
    <w:rsid w:val="00616CB9"/>
    <w:rsid w:val="00621097"/>
    <w:rsid w:val="00624CB7"/>
    <w:rsid w:val="00636982"/>
    <w:rsid w:val="00640598"/>
    <w:rsid w:val="00656BC1"/>
    <w:rsid w:val="006573C6"/>
    <w:rsid w:val="00657425"/>
    <w:rsid w:val="00657D53"/>
    <w:rsid w:val="006863C7"/>
    <w:rsid w:val="006864F9"/>
    <w:rsid w:val="00694475"/>
    <w:rsid w:val="006A2463"/>
    <w:rsid w:val="006A5FE9"/>
    <w:rsid w:val="006D0254"/>
    <w:rsid w:val="006D5D6D"/>
    <w:rsid w:val="006E3BF0"/>
    <w:rsid w:val="006E3E10"/>
    <w:rsid w:val="006E7B2B"/>
    <w:rsid w:val="006F4C70"/>
    <w:rsid w:val="006F706C"/>
    <w:rsid w:val="0070095A"/>
    <w:rsid w:val="00711AED"/>
    <w:rsid w:val="00723169"/>
    <w:rsid w:val="00724133"/>
    <w:rsid w:val="0073787A"/>
    <w:rsid w:val="007422A7"/>
    <w:rsid w:val="00742778"/>
    <w:rsid w:val="00745127"/>
    <w:rsid w:val="00755F32"/>
    <w:rsid w:val="00761EF8"/>
    <w:rsid w:val="00762A56"/>
    <w:rsid w:val="00765F48"/>
    <w:rsid w:val="00772B97"/>
    <w:rsid w:val="00772CAF"/>
    <w:rsid w:val="00781289"/>
    <w:rsid w:val="00790F4E"/>
    <w:rsid w:val="007962B4"/>
    <w:rsid w:val="007A26B5"/>
    <w:rsid w:val="007A36CA"/>
    <w:rsid w:val="007A42EF"/>
    <w:rsid w:val="007A7B95"/>
    <w:rsid w:val="007C21C0"/>
    <w:rsid w:val="007C736D"/>
    <w:rsid w:val="007E512F"/>
    <w:rsid w:val="007E76E8"/>
    <w:rsid w:val="007E7C57"/>
    <w:rsid w:val="007F53E7"/>
    <w:rsid w:val="007F672C"/>
    <w:rsid w:val="008048B9"/>
    <w:rsid w:val="00805F62"/>
    <w:rsid w:val="008108F6"/>
    <w:rsid w:val="00816BCB"/>
    <w:rsid w:val="008176D7"/>
    <w:rsid w:val="00833239"/>
    <w:rsid w:val="008435D9"/>
    <w:rsid w:val="008459FE"/>
    <w:rsid w:val="00847A59"/>
    <w:rsid w:val="00851AEB"/>
    <w:rsid w:val="0085773A"/>
    <w:rsid w:val="008710B9"/>
    <w:rsid w:val="008729C8"/>
    <w:rsid w:val="008731B3"/>
    <w:rsid w:val="00874E30"/>
    <w:rsid w:val="0087587C"/>
    <w:rsid w:val="00891918"/>
    <w:rsid w:val="00892A43"/>
    <w:rsid w:val="008A338A"/>
    <w:rsid w:val="008B61E2"/>
    <w:rsid w:val="008C2A7F"/>
    <w:rsid w:val="008C5DBB"/>
    <w:rsid w:val="008C67BF"/>
    <w:rsid w:val="008D378C"/>
    <w:rsid w:val="008D4BD2"/>
    <w:rsid w:val="008D50FD"/>
    <w:rsid w:val="008D74DA"/>
    <w:rsid w:val="008D7609"/>
    <w:rsid w:val="008F34D6"/>
    <w:rsid w:val="008F5E11"/>
    <w:rsid w:val="008F7CAC"/>
    <w:rsid w:val="009017ED"/>
    <w:rsid w:val="00911CFE"/>
    <w:rsid w:val="00932F2B"/>
    <w:rsid w:val="00937118"/>
    <w:rsid w:val="00952A4E"/>
    <w:rsid w:val="009701DA"/>
    <w:rsid w:val="0097295C"/>
    <w:rsid w:val="00974479"/>
    <w:rsid w:val="009843BE"/>
    <w:rsid w:val="00984A9F"/>
    <w:rsid w:val="00992642"/>
    <w:rsid w:val="00993E22"/>
    <w:rsid w:val="00994843"/>
    <w:rsid w:val="00996001"/>
    <w:rsid w:val="009A66D2"/>
    <w:rsid w:val="009B456A"/>
    <w:rsid w:val="009E4071"/>
    <w:rsid w:val="009E4788"/>
    <w:rsid w:val="009F2225"/>
    <w:rsid w:val="009F3CDA"/>
    <w:rsid w:val="00A019B4"/>
    <w:rsid w:val="00A02F1D"/>
    <w:rsid w:val="00A16C50"/>
    <w:rsid w:val="00A1764D"/>
    <w:rsid w:val="00A20A7E"/>
    <w:rsid w:val="00A22333"/>
    <w:rsid w:val="00A33731"/>
    <w:rsid w:val="00A37BD2"/>
    <w:rsid w:val="00A45D73"/>
    <w:rsid w:val="00A54375"/>
    <w:rsid w:val="00A54A8A"/>
    <w:rsid w:val="00A55829"/>
    <w:rsid w:val="00A63B90"/>
    <w:rsid w:val="00A74745"/>
    <w:rsid w:val="00A7730C"/>
    <w:rsid w:val="00A81C4C"/>
    <w:rsid w:val="00A86C79"/>
    <w:rsid w:val="00A9263C"/>
    <w:rsid w:val="00AA19B2"/>
    <w:rsid w:val="00AA2588"/>
    <w:rsid w:val="00AA32C9"/>
    <w:rsid w:val="00AB0A02"/>
    <w:rsid w:val="00AC19AB"/>
    <w:rsid w:val="00AC44EE"/>
    <w:rsid w:val="00AC63E6"/>
    <w:rsid w:val="00AD3427"/>
    <w:rsid w:val="00AD5E06"/>
    <w:rsid w:val="00AE0584"/>
    <w:rsid w:val="00AE291A"/>
    <w:rsid w:val="00AE314F"/>
    <w:rsid w:val="00AE4165"/>
    <w:rsid w:val="00AE6247"/>
    <w:rsid w:val="00AE7BB9"/>
    <w:rsid w:val="00AF6C45"/>
    <w:rsid w:val="00AF6E19"/>
    <w:rsid w:val="00B06E8E"/>
    <w:rsid w:val="00B22F54"/>
    <w:rsid w:val="00B23B13"/>
    <w:rsid w:val="00B24AB4"/>
    <w:rsid w:val="00B31421"/>
    <w:rsid w:val="00B31E77"/>
    <w:rsid w:val="00B32730"/>
    <w:rsid w:val="00B40E19"/>
    <w:rsid w:val="00B4317D"/>
    <w:rsid w:val="00B45321"/>
    <w:rsid w:val="00B46586"/>
    <w:rsid w:val="00B509CD"/>
    <w:rsid w:val="00B537D5"/>
    <w:rsid w:val="00B559C4"/>
    <w:rsid w:val="00B574C3"/>
    <w:rsid w:val="00B67CFA"/>
    <w:rsid w:val="00BA60D4"/>
    <w:rsid w:val="00BA77C0"/>
    <w:rsid w:val="00BB0E1F"/>
    <w:rsid w:val="00BB44C2"/>
    <w:rsid w:val="00BC0E0A"/>
    <w:rsid w:val="00BD1BA9"/>
    <w:rsid w:val="00BD3C05"/>
    <w:rsid w:val="00BE2A56"/>
    <w:rsid w:val="00BF122C"/>
    <w:rsid w:val="00BF42A6"/>
    <w:rsid w:val="00C0195B"/>
    <w:rsid w:val="00C11038"/>
    <w:rsid w:val="00C14C09"/>
    <w:rsid w:val="00C178B4"/>
    <w:rsid w:val="00C20D6F"/>
    <w:rsid w:val="00C20DDD"/>
    <w:rsid w:val="00C26B42"/>
    <w:rsid w:val="00C32761"/>
    <w:rsid w:val="00C80C7A"/>
    <w:rsid w:val="00C8284C"/>
    <w:rsid w:val="00C8407E"/>
    <w:rsid w:val="00CA2C7A"/>
    <w:rsid w:val="00CA77A5"/>
    <w:rsid w:val="00CC2CDC"/>
    <w:rsid w:val="00CC5A86"/>
    <w:rsid w:val="00CC75B9"/>
    <w:rsid w:val="00CD09CA"/>
    <w:rsid w:val="00CE20CE"/>
    <w:rsid w:val="00CE353B"/>
    <w:rsid w:val="00CF194C"/>
    <w:rsid w:val="00CF3B8B"/>
    <w:rsid w:val="00D02BD9"/>
    <w:rsid w:val="00D063AC"/>
    <w:rsid w:val="00D17A65"/>
    <w:rsid w:val="00D22B5F"/>
    <w:rsid w:val="00D231DC"/>
    <w:rsid w:val="00D2732F"/>
    <w:rsid w:val="00D33903"/>
    <w:rsid w:val="00D37B91"/>
    <w:rsid w:val="00D42282"/>
    <w:rsid w:val="00D4668F"/>
    <w:rsid w:val="00D564F8"/>
    <w:rsid w:val="00D72664"/>
    <w:rsid w:val="00D9166E"/>
    <w:rsid w:val="00DB5DCB"/>
    <w:rsid w:val="00DD03F8"/>
    <w:rsid w:val="00DD69D5"/>
    <w:rsid w:val="00DF02D4"/>
    <w:rsid w:val="00E168F2"/>
    <w:rsid w:val="00E2207C"/>
    <w:rsid w:val="00E2403D"/>
    <w:rsid w:val="00E33CCE"/>
    <w:rsid w:val="00E40D9A"/>
    <w:rsid w:val="00E41469"/>
    <w:rsid w:val="00E61C0F"/>
    <w:rsid w:val="00E663FF"/>
    <w:rsid w:val="00E713F4"/>
    <w:rsid w:val="00E75B6F"/>
    <w:rsid w:val="00E77F15"/>
    <w:rsid w:val="00E81AC3"/>
    <w:rsid w:val="00E83CFC"/>
    <w:rsid w:val="00E85A25"/>
    <w:rsid w:val="00E91330"/>
    <w:rsid w:val="00E916A5"/>
    <w:rsid w:val="00EA020D"/>
    <w:rsid w:val="00EA3820"/>
    <w:rsid w:val="00EA4D6C"/>
    <w:rsid w:val="00EB7D09"/>
    <w:rsid w:val="00EC299F"/>
    <w:rsid w:val="00EC463D"/>
    <w:rsid w:val="00ED1C64"/>
    <w:rsid w:val="00F02975"/>
    <w:rsid w:val="00F112B6"/>
    <w:rsid w:val="00F16A2C"/>
    <w:rsid w:val="00F20259"/>
    <w:rsid w:val="00F27AF8"/>
    <w:rsid w:val="00F51CC4"/>
    <w:rsid w:val="00F55B9D"/>
    <w:rsid w:val="00F57EC9"/>
    <w:rsid w:val="00F62E57"/>
    <w:rsid w:val="00F6516B"/>
    <w:rsid w:val="00F7151E"/>
    <w:rsid w:val="00F72525"/>
    <w:rsid w:val="00F906B1"/>
    <w:rsid w:val="00F960A4"/>
    <w:rsid w:val="00FA3DD0"/>
    <w:rsid w:val="00FA73C8"/>
    <w:rsid w:val="00FB52AE"/>
    <w:rsid w:val="00FC2312"/>
    <w:rsid w:val="00FC7D23"/>
    <w:rsid w:val="00FC7D85"/>
    <w:rsid w:val="00FD0457"/>
    <w:rsid w:val="00FF5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0B"/>
    <w:pPr>
      <w:spacing w:after="0" w:line="360" w:lineRule="auto"/>
      <w:ind w:firstLine="709"/>
      <w:jc w:val="both"/>
    </w:pPr>
    <w:rPr>
      <w:rFonts w:ascii="Times New Roman" w:hAnsi="Times New Roman"/>
      <w:sz w:val="26"/>
    </w:rPr>
  </w:style>
  <w:style w:type="paragraph" w:styleId="1">
    <w:name w:val="heading 1"/>
    <w:basedOn w:val="a"/>
    <w:next w:val="a"/>
    <w:link w:val="10"/>
    <w:uiPriority w:val="9"/>
    <w:qFormat/>
    <w:rsid w:val="000932F1"/>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657425"/>
    <w:pPr>
      <w:keepNext/>
      <w:keepLines/>
      <w:outlineLvl w:val="1"/>
    </w:pPr>
    <w:rPr>
      <w:rFonts w:eastAsiaTheme="majorEastAsia" w:cstheme="majorBidi"/>
      <w:b/>
      <w:sz w:val="28"/>
      <w:szCs w:val="26"/>
    </w:rPr>
  </w:style>
  <w:style w:type="paragraph" w:styleId="3">
    <w:name w:val="heading 3"/>
    <w:basedOn w:val="a"/>
    <w:next w:val="a"/>
    <w:link w:val="30"/>
    <w:uiPriority w:val="9"/>
    <w:semiHidden/>
    <w:unhideWhenUsed/>
    <w:qFormat/>
    <w:rsid w:val="00456EF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56EF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F1"/>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57425"/>
    <w:rPr>
      <w:rFonts w:ascii="Times New Roman" w:eastAsiaTheme="majorEastAsia" w:hAnsi="Times New Roman" w:cstheme="majorBidi"/>
      <w:b/>
      <w:sz w:val="28"/>
      <w:szCs w:val="26"/>
    </w:rPr>
  </w:style>
  <w:style w:type="paragraph" w:styleId="a3">
    <w:name w:val="Title"/>
    <w:basedOn w:val="a"/>
    <w:next w:val="a"/>
    <w:link w:val="a4"/>
    <w:uiPriority w:val="10"/>
    <w:qFormat/>
    <w:rsid w:val="00104423"/>
    <w:pPr>
      <w:contextualSpacing/>
      <w:outlineLvl w:val="2"/>
    </w:pPr>
    <w:rPr>
      <w:rFonts w:eastAsiaTheme="majorEastAsia" w:cstheme="majorBidi"/>
      <w:b/>
      <w:kern w:val="28"/>
      <w:szCs w:val="56"/>
    </w:rPr>
  </w:style>
  <w:style w:type="character" w:customStyle="1" w:styleId="a4">
    <w:name w:val="Название Знак"/>
    <w:basedOn w:val="a0"/>
    <w:link w:val="a3"/>
    <w:uiPriority w:val="10"/>
    <w:rsid w:val="00104423"/>
    <w:rPr>
      <w:rFonts w:ascii="Times New Roman" w:eastAsiaTheme="majorEastAsia" w:hAnsi="Times New Roman" w:cstheme="majorBidi"/>
      <w:b/>
      <w:kern w:val="28"/>
      <w:sz w:val="26"/>
      <w:szCs w:val="56"/>
    </w:rPr>
  </w:style>
  <w:style w:type="paragraph" w:styleId="a5">
    <w:name w:val="header"/>
    <w:basedOn w:val="a"/>
    <w:link w:val="a6"/>
    <w:uiPriority w:val="99"/>
    <w:unhideWhenUsed/>
    <w:rsid w:val="000932F1"/>
    <w:pPr>
      <w:tabs>
        <w:tab w:val="center" w:pos="4677"/>
        <w:tab w:val="right" w:pos="9355"/>
      </w:tabs>
      <w:spacing w:line="240" w:lineRule="auto"/>
    </w:pPr>
  </w:style>
  <w:style w:type="character" w:customStyle="1" w:styleId="a6">
    <w:name w:val="Верхний колонтитул Знак"/>
    <w:basedOn w:val="a0"/>
    <w:link w:val="a5"/>
    <w:uiPriority w:val="99"/>
    <w:rsid w:val="000932F1"/>
    <w:rPr>
      <w:rFonts w:ascii="Times New Roman" w:hAnsi="Times New Roman"/>
      <w:sz w:val="26"/>
    </w:rPr>
  </w:style>
  <w:style w:type="paragraph" w:styleId="a7">
    <w:name w:val="footer"/>
    <w:basedOn w:val="a"/>
    <w:link w:val="a8"/>
    <w:uiPriority w:val="99"/>
    <w:unhideWhenUsed/>
    <w:rsid w:val="000932F1"/>
    <w:pPr>
      <w:tabs>
        <w:tab w:val="center" w:pos="4677"/>
        <w:tab w:val="right" w:pos="9355"/>
      </w:tabs>
      <w:spacing w:line="240" w:lineRule="auto"/>
    </w:pPr>
  </w:style>
  <w:style w:type="character" w:customStyle="1" w:styleId="a8">
    <w:name w:val="Нижний колонтитул Знак"/>
    <w:basedOn w:val="a0"/>
    <w:link w:val="a7"/>
    <w:uiPriority w:val="99"/>
    <w:rsid w:val="000932F1"/>
    <w:rPr>
      <w:rFonts w:ascii="Times New Roman" w:hAnsi="Times New Roman"/>
      <w:sz w:val="26"/>
    </w:rPr>
  </w:style>
  <w:style w:type="paragraph" w:styleId="11">
    <w:name w:val="toc 1"/>
    <w:basedOn w:val="a"/>
    <w:next w:val="a"/>
    <w:autoRedefine/>
    <w:uiPriority w:val="39"/>
    <w:unhideWhenUsed/>
    <w:rsid w:val="00104423"/>
    <w:pPr>
      <w:tabs>
        <w:tab w:val="right" w:leader="dot" w:pos="9345"/>
      </w:tabs>
      <w:spacing w:after="100" w:line="259" w:lineRule="auto"/>
      <w:ind w:firstLine="0"/>
    </w:pPr>
  </w:style>
  <w:style w:type="paragraph" w:styleId="21">
    <w:name w:val="toc 2"/>
    <w:basedOn w:val="a"/>
    <w:next w:val="a"/>
    <w:autoRedefine/>
    <w:uiPriority w:val="39"/>
    <w:unhideWhenUsed/>
    <w:rsid w:val="000932F1"/>
    <w:pPr>
      <w:spacing w:after="100" w:line="259" w:lineRule="auto"/>
      <w:ind w:left="220" w:firstLine="0"/>
      <w:jc w:val="left"/>
    </w:pPr>
  </w:style>
  <w:style w:type="paragraph" w:styleId="31">
    <w:name w:val="toc 3"/>
    <w:basedOn w:val="a"/>
    <w:next w:val="a"/>
    <w:autoRedefine/>
    <w:uiPriority w:val="39"/>
    <w:unhideWhenUsed/>
    <w:rsid w:val="000932F1"/>
    <w:pPr>
      <w:spacing w:after="100" w:line="259" w:lineRule="auto"/>
      <w:ind w:left="440" w:firstLine="0"/>
      <w:jc w:val="left"/>
    </w:pPr>
  </w:style>
  <w:style w:type="character" w:styleId="a9">
    <w:name w:val="Hyperlink"/>
    <w:basedOn w:val="a0"/>
    <w:uiPriority w:val="99"/>
    <w:unhideWhenUsed/>
    <w:rsid w:val="000932F1"/>
    <w:rPr>
      <w:color w:val="0563C1" w:themeColor="hyperlink"/>
      <w:u w:val="single"/>
    </w:rPr>
  </w:style>
  <w:style w:type="paragraph" w:styleId="aa">
    <w:name w:val="List Paragraph"/>
    <w:basedOn w:val="a"/>
    <w:uiPriority w:val="34"/>
    <w:qFormat/>
    <w:rsid w:val="00B45321"/>
    <w:pPr>
      <w:ind w:left="720"/>
      <w:contextualSpacing/>
    </w:pPr>
  </w:style>
  <w:style w:type="table" w:styleId="ab">
    <w:name w:val="Table Grid"/>
    <w:basedOn w:val="a1"/>
    <w:uiPriority w:val="39"/>
    <w:rsid w:val="0031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basedOn w:val="a0"/>
    <w:uiPriority w:val="99"/>
    <w:rsid w:val="003B360B"/>
    <w:rPr>
      <w:color w:val="106BBE"/>
    </w:rPr>
  </w:style>
  <w:style w:type="paragraph" w:customStyle="1" w:styleId="ad">
    <w:name w:val="Нормальный (таблица)"/>
    <w:basedOn w:val="a"/>
    <w:next w:val="a"/>
    <w:uiPriority w:val="99"/>
    <w:rsid w:val="003B360B"/>
    <w:pPr>
      <w:widowControl w:val="0"/>
      <w:autoSpaceDE w:val="0"/>
      <w:autoSpaceDN w:val="0"/>
      <w:adjustRightInd w:val="0"/>
      <w:spacing w:line="240" w:lineRule="auto"/>
      <w:ind w:firstLine="0"/>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2D1D62"/>
    <w:pPr>
      <w:widowControl w:val="0"/>
      <w:autoSpaceDE w:val="0"/>
      <w:autoSpaceDN w:val="0"/>
      <w:adjustRightInd w:val="0"/>
      <w:spacing w:line="240" w:lineRule="auto"/>
      <w:ind w:firstLine="0"/>
      <w:jc w:val="left"/>
    </w:pPr>
    <w:rPr>
      <w:rFonts w:ascii="Times New Roman CYR" w:eastAsiaTheme="minorEastAsia" w:hAnsi="Times New Roman CYR" w:cs="Times New Roman CYR"/>
      <w:sz w:val="24"/>
      <w:szCs w:val="24"/>
      <w:lang w:eastAsia="ru-RU"/>
    </w:rPr>
  </w:style>
  <w:style w:type="numbering" w:customStyle="1" w:styleId="12">
    <w:name w:val="Нет списка1"/>
    <w:next w:val="a2"/>
    <w:uiPriority w:val="99"/>
    <w:semiHidden/>
    <w:unhideWhenUsed/>
    <w:rsid w:val="00616CB9"/>
  </w:style>
  <w:style w:type="character" w:customStyle="1" w:styleId="blk">
    <w:name w:val="blk"/>
    <w:basedOn w:val="a0"/>
    <w:rsid w:val="00624CB7"/>
  </w:style>
  <w:style w:type="paragraph" w:styleId="af">
    <w:name w:val="Balloon Text"/>
    <w:basedOn w:val="a"/>
    <w:link w:val="af0"/>
    <w:uiPriority w:val="99"/>
    <w:semiHidden/>
    <w:unhideWhenUsed/>
    <w:rsid w:val="00AA258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2588"/>
    <w:rPr>
      <w:rFonts w:ascii="Tahoma" w:hAnsi="Tahoma" w:cs="Tahoma"/>
      <w:sz w:val="16"/>
      <w:szCs w:val="16"/>
    </w:rPr>
  </w:style>
  <w:style w:type="character" w:customStyle="1" w:styleId="30">
    <w:name w:val="Заголовок 3 Знак"/>
    <w:basedOn w:val="a0"/>
    <w:link w:val="3"/>
    <w:uiPriority w:val="9"/>
    <w:semiHidden/>
    <w:rsid w:val="00456EF9"/>
    <w:rPr>
      <w:rFonts w:asciiTheme="majorHAnsi" w:eastAsiaTheme="majorEastAsia" w:hAnsiTheme="majorHAnsi" w:cstheme="majorBidi"/>
      <w:b/>
      <w:bCs/>
      <w:color w:val="5B9BD5" w:themeColor="accent1"/>
      <w:sz w:val="26"/>
    </w:rPr>
  </w:style>
  <w:style w:type="character" w:customStyle="1" w:styleId="40">
    <w:name w:val="Заголовок 4 Знак"/>
    <w:basedOn w:val="a0"/>
    <w:link w:val="4"/>
    <w:uiPriority w:val="9"/>
    <w:semiHidden/>
    <w:rsid w:val="00456EF9"/>
    <w:rPr>
      <w:rFonts w:asciiTheme="majorHAnsi" w:eastAsiaTheme="majorEastAsia" w:hAnsiTheme="majorHAnsi" w:cstheme="majorBidi"/>
      <w:b/>
      <w:bCs/>
      <w:i/>
      <w:iCs/>
      <w:color w:val="5B9BD5" w:themeColor="accent1"/>
      <w:sz w:val="26"/>
    </w:rPr>
  </w:style>
  <w:style w:type="paragraph" w:styleId="af1">
    <w:name w:val="Body Text"/>
    <w:aliases w:val="Основной текст Знак Знак Знак Знак,Основной текст Знак1,Основной текст Знак Знак,Основной текст Знак1 Знак Знак,Основной текст Знак Знак Знак1 Знак,Основной текст Знак Знак1 Знак Знак Знак Знак,Основной текст Знак2 Знак1"/>
    <w:basedOn w:val="a"/>
    <w:link w:val="af2"/>
    <w:rsid w:val="00456EF9"/>
    <w:pPr>
      <w:suppressAutoHyphens/>
      <w:spacing w:after="120" w:line="276" w:lineRule="auto"/>
      <w:ind w:firstLine="0"/>
      <w:jc w:val="left"/>
    </w:pPr>
    <w:rPr>
      <w:rFonts w:ascii="Calibri" w:eastAsia="SimSun" w:hAnsi="Calibri" w:cs="font186"/>
      <w:sz w:val="22"/>
      <w:lang w:eastAsia="ar-SA"/>
    </w:rPr>
  </w:style>
  <w:style w:type="character" w:customStyle="1" w:styleId="af2">
    <w:name w:val="Основной текст Знак"/>
    <w:aliases w:val="Основной текст Знак Знак Знак Знак Знак,Основной текст Знак1 Знак,Основной текст Знак Знак Знак,Основной текст Знак1 Знак Знак Знак,Основной текст Знак Знак Знак1 Знак Знак,Основной текст Знак Знак1 Знак Знак Знак Знак Знак"/>
    <w:basedOn w:val="a0"/>
    <w:link w:val="af1"/>
    <w:rsid w:val="00456EF9"/>
    <w:rPr>
      <w:rFonts w:ascii="Calibri" w:eastAsia="SimSun" w:hAnsi="Calibri" w:cs="font186"/>
      <w:lang w:eastAsia="ar-SA"/>
    </w:rPr>
  </w:style>
  <w:style w:type="paragraph" w:customStyle="1" w:styleId="13">
    <w:name w:val="Без интервала1"/>
    <w:rsid w:val="00456EF9"/>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af3">
    <w:name w:val="No Spacing"/>
    <w:link w:val="af4"/>
    <w:qFormat/>
    <w:rsid w:val="00456EF9"/>
    <w:pPr>
      <w:suppressAutoHyphens/>
      <w:spacing w:after="0" w:line="240" w:lineRule="auto"/>
    </w:pPr>
    <w:rPr>
      <w:rFonts w:ascii="Calibri" w:eastAsia="SimSun" w:hAnsi="Calibri" w:cs="font186"/>
      <w:lang w:eastAsia="ar-SA"/>
    </w:rPr>
  </w:style>
  <w:style w:type="character" w:customStyle="1" w:styleId="af4">
    <w:name w:val="Без интервала Знак"/>
    <w:link w:val="af3"/>
    <w:locked/>
    <w:rsid w:val="00456EF9"/>
    <w:rPr>
      <w:rFonts w:ascii="Calibri" w:eastAsia="SimSun" w:hAnsi="Calibri" w:cs="font186"/>
      <w:lang w:eastAsia="ar-SA"/>
    </w:rPr>
  </w:style>
</w:styles>
</file>

<file path=word/webSettings.xml><?xml version="1.0" encoding="utf-8"?>
<w:webSettings xmlns:r="http://schemas.openxmlformats.org/officeDocument/2006/relationships" xmlns:w="http://schemas.openxmlformats.org/wordprocessingml/2006/main">
  <w:divs>
    <w:div w:id="745148205">
      <w:bodyDiv w:val="1"/>
      <w:marLeft w:val="0"/>
      <w:marRight w:val="0"/>
      <w:marTop w:val="0"/>
      <w:marBottom w:val="0"/>
      <w:divBdr>
        <w:top w:val="none" w:sz="0" w:space="0" w:color="auto"/>
        <w:left w:val="none" w:sz="0" w:space="0" w:color="auto"/>
        <w:bottom w:val="none" w:sz="0" w:space="0" w:color="auto"/>
        <w:right w:val="none" w:sz="0" w:space="0" w:color="auto"/>
      </w:divBdr>
      <w:divsChild>
        <w:div w:id="1902864572">
          <w:marLeft w:val="0"/>
          <w:marRight w:val="0"/>
          <w:marTop w:val="120"/>
          <w:marBottom w:val="0"/>
          <w:divBdr>
            <w:top w:val="none" w:sz="0" w:space="0" w:color="auto"/>
            <w:left w:val="none" w:sz="0" w:space="0" w:color="auto"/>
            <w:bottom w:val="none" w:sz="0" w:space="0" w:color="auto"/>
            <w:right w:val="none" w:sz="0" w:space="0" w:color="auto"/>
          </w:divBdr>
        </w:div>
        <w:div w:id="227306889">
          <w:marLeft w:val="0"/>
          <w:marRight w:val="0"/>
          <w:marTop w:val="120"/>
          <w:marBottom w:val="0"/>
          <w:divBdr>
            <w:top w:val="none" w:sz="0" w:space="0" w:color="auto"/>
            <w:left w:val="none" w:sz="0" w:space="0" w:color="auto"/>
            <w:bottom w:val="none" w:sz="0" w:space="0" w:color="auto"/>
            <w:right w:val="none" w:sz="0" w:space="0" w:color="auto"/>
          </w:divBdr>
        </w:div>
        <w:div w:id="951396569">
          <w:marLeft w:val="0"/>
          <w:marRight w:val="0"/>
          <w:marTop w:val="120"/>
          <w:marBottom w:val="0"/>
          <w:divBdr>
            <w:top w:val="none" w:sz="0" w:space="0" w:color="auto"/>
            <w:left w:val="none" w:sz="0" w:space="0" w:color="auto"/>
            <w:bottom w:val="none" w:sz="0" w:space="0" w:color="auto"/>
            <w:right w:val="none" w:sz="0" w:space="0" w:color="auto"/>
          </w:divBdr>
        </w:div>
        <w:div w:id="662439137">
          <w:marLeft w:val="0"/>
          <w:marRight w:val="0"/>
          <w:marTop w:val="120"/>
          <w:marBottom w:val="0"/>
          <w:divBdr>
            <w:top w:val="none" w:sz="0" w:space="0" w:color="auto"/>
            <w:left w:val="none" w:sz="0" w:space="0" w:color="auto"/>
            <w:bottom w:val="none" w:sz="0" w:space="0" w:color="auto"/>
            <w:right w:val="none" w:sz="0" w:space="0" w:color="auto"/>
          </w:divBdr>
        </w:div>
        <w:div w:id="968587928">
          <w:marLeft w:val="0"/>
          <w:marRight w:val="0"/>
          <w:marTop w:val="120"/>
          <w:marBottom w:val="0"/>
          <w:divBdr>
            <w:top w:val="none" w:sz="0" w:space="0" w:color="auto"/>
            <w:left w:val="none" w:sz="0" w:space="0" w:color="auto"/>
            <w:bottom w:val="none" w:sz="0" w:space="0" w:color="auto"/>
            <w:right w:val="none" w:sz="0" w:space="0" w:color="auto"/>
          </w:divBdr>
        </w:div>
        <w:div w:id="1258563022">
          <w:marLeft w:val="0"/>
          <w:marRight w:val="0"/>
          <w:marTop w:val="120"/>
          <w:marBottom w:val="0"/>
          <w:divBdr>
            <w:top w:val="none" w:sz="0" w:space="0" w:color="auto"/>
            <w:left w:val="none" w:sz="0" w:space="0" w:color="auto"/>
            <w:bottom w:val="none" w:sz="0" w:space="0" w:color="auto"/>
            <w:right w:val="none" w:sz="0" w:space="0" w:color="auto"/>
          </w:divBdr>
        </w:div>
        <w:div w:id="1956710185">
          <w:marLeft w:val="0"/>
          <w:marRight w:val="0"/>
          <w:marTop w:val="120"/>
          <w:marBottom w:val="0"/>
          <w:divBdr>
            <w:top w:val="none" w:sz="0" w:space="0" w:color="auto"/>
            <w:left w:val="none" w:sz="0" w:space="0" w:color="auto"/>
            <w:bottom w:val="none" w:sz="0" w:space="0" w:color="auto"/>
            <w:right w:val="none" w:sz="0" w:space="0" w:color="auto"/>
          </w:divBdr>
        </w:div>
        <w:div w:id="821627875">
          <w:marLeft w:val="0"/>
          <w:marRight w:val="0"/>
          <w:marTop w:val="120"/>
          <w:marBottom w:val="0"/>
          <w:divBdr>
            <w:top w:val="none" w:sz="0" w:space="0" w:color="auto"/>
            <w:left w:val="none" w:sz="0" w:space="0" w:color="auto"/>
            <w:bottom w:val="none" w:sz="0" w:space="0" w:color="auto"/>
            <w:right w:val="none" w:sz="0" w:space="0" w:color="auto"/>
          </w:divBdr>
        </w:div>
        <w:div w:id="80224849">
          <w:marLeft w:val="0"/>
          <w:marRight w:val="0"/>
          <w:marTop w:val="120"/>
          <w:marBottom w:val="0"/>
          <w:divBdr>
            <w:top w:val="none" w:sz="0" w:space="0" w:color="auto"/>
            <w:left w:val="none" w:sz="0" w:space="0" w:color="auto"/>
            <w:bottom w:val="none" w:sz="0" w:space="0" w:color="auto"/>
            <w:right w:val="none" w:sz="0" w:space="0" w:color="auto"/>
          </w:divBdr>
        </w:div>
        <w:div w:id="264462289">
          <w:marLeft w:val="0"/>
          <w:marRight w:val="0"/>
          <w:marTop w:val="120"/>
          <w:marBottom w:val="0"/>
          <w:divBdr>
            <w:top w:val="none" w:sz="0" w:space="0" w:color="auto"/>
            <w:left w:val="none" w:sz="0" w:space="0" w:color="auto"/>
            <w:bottom w:val="none" w:sz="0" w:space="0" w:color="auto"/>
            <w:right w:val="none" w:sz="0" w:space="0" w:color="auto"/>
          </w:divBdr>
        </w:div>
        <w:div w:id="12415938">
          <w:marLeft w:val="0"/>
          <w:marRight w:val="0"/>
          <w:marTop w:val="120"/>
          <w:marBottom w:val="0"/>
          <w:divBdr>
            <w:top w:val="none" w:sz="0" w:space="0" w:color="auto"/>
            <w:left w:val="none" w:sz="0" w:space="0" w:color="auto"/>
            <w:bottom w:val="none" w:sz="0" w:space="0" w:color="auto"/>
            <w:right w:val="none" w:sz="0" w:space="0" w:color="auto"/>
          </w:divBdr>
        </w:div>
        <w:div w:id="2016030112">
          <w:marLeft w:val="0"/>
          <w:marRight w:val="0"/>
          <w:marTop w:val="120"/>
          <w:marBottom w:val="0"/>
          <w:divBdr>
            <w:top w:val="none" w:sz="0" w:space="0" w:color="auto"/>
            <w:left w:val="none" w:sz="0" w:space="0" w:color="auto"/>
            <w:bottom w:val="none" w:sz="0" w:space="0" w:color="auto"/>
            <w:right w:val="none" w:sz="0" w:space="0" w:color="auto"/>
          </w:divBdr>
        </w:div>
        <w:div w:id="1448037074">
          <w:marLeft w:val="0"/>
          <w:marRight w:val="0"/>
          <w:marTop w:val="120"/>
          <w:marBottom w:val="0"/>
          <w:divBdr>
            <w:top w:val="none" w:sz="0" w:space="0" w:color="auto"/>
            <w:left w:val="none" w:sz="0" w:space="0" w:color="auto"/>
            <w:bottom w:val="none" w:sz="0" w:space="0" w:color="auto"/>
            <w:right w:val="none" w:sz="0" w:space="0" w:color="auto"/>
          </w:divBdr>
        </w:div>
        <w:div w:id="1792507371">
          <w:marLeft w:val="0"/>
          <w:marRight w:val="0"/>
          <w:marTop w:val="120"/>
          <w:marBottom w:val="0"/>
          <w:divBdr>
            <w:top w:val="none" w:sz="0" w:space="0" w:color="auto"/>
            <w:left w:val="none" w:sz="0" w:space="0" w:color="auto"/>
            <w:bottom w:val="none" w:sz="0" w:space="0" w:color="auto"/>
            <w:right w:val="none" w:sz="0" w:space="0" w:color="auto"/>
          </w:divBdr>
        </w:div>
        <w:div w:id="1321496859">
          <w:marLeft w:val="0"/>
          <w:marRight w:val="0"/>
          <w:marTop w:val="120"/>
          <w:marBottom w:val="0"/>
          <w:divBdr>
            <w:top w:val="none" w:sz="0" w:space="0" w:color="auto"/>
            <w:left w:val="none" w:sz="0" w:space="0" w:color="auto"/>
            <w:bottom w:val="none" w:sz="0" w:space="0" w:color="auto"/>
            <w:right w:val="none" w:sz="0" w:space="0" w:color="auto"/>
          </w:divBdr>
        </w:div>
        <w:div w:id="874149621">
          <w:marLeft w:val="0"/>
          <w:marRight w:val="0"/>
          <w:marTop w:val="120"/>
          <w:marBottom w:val="0"/>
          <w:divBdr>
            <w:top w:val="none" w:sz="0" w:space="0" w:color="auto"/>
            <w:left w:val="none" w:sz="0" w:space="0" w:color="auto"/>
            <w:bottom w:val="none" w:sz="0" w:space="0" w:color="auto"/>
            <w:right w:val="none" w:sz="0" w:space="0" w:color="auto"/>
          </w:divBdr>
        </w:div>
        <w:div w:id="1382900093">
          <w:marLeft w:val="0"/>
          <w:marRight w:val="0"/>
          <w:marTop w:val="120"/>
          <w:marBottom w:val="0"/>
          <w:divBdr>
            <w:top w:val="none" w:sz="0" w:space="0" w:color="auto"/>
            <w:left w:val="none" w:sz="0" w:space="0" w:color="auto"/>
            <w:bottom w:val="none" w:sz="0" w:space="0" w:color="auto"/>
            <w:right w:val="none" w:sz="0" w:space="0" w:color="auto"/>
          </w:divBdr>
        </w:div>
        <w:div w:id="621347359">
          <w:marLeft w:val="0"/>
          <w:marRight w:val="0"/>
          <w:marTop w:val="120"/>
          <w:marBottom w:val="0"/>
          <w:divBdr>
            <w:top w:val="none" w:sz="0" w:space="0" w:color="auto"/>
            <w:left w:val="none" w:sz="0" w:space="0" w:color="auto"/>
            <w:bottom w:val="none" w:sz="0" w:space="0" w:color="auto"/>
            <w:right w:val="none" w:sz="0" w:space="0" w:color="auto"/>
          </w:divBdr>
        </w:div>
        <w:div w:id="1530221772">
          <w:marLeft w:val="0"/>
          <w:marRight w:val="0"/>
          <w:marTop w:val="120"/>
          <w:marBottom w:val="0"/>
          <w:divBdr>
            <w:top w:val="none" w:sz="0" w:space="0" w:color="auto"/>
            <w:left w:val="none" w:sz="0" w:space="0" w:color="auto"/>
            <w:bottom w:val="none" w:sz="0" w:space="0" w:color="auto"/>
            <w:right w:val="none" w:sz="0" w:space="0" w:color="auto"/>
          </w:divBdr>
        </w:div>
        <w:div w:id="826046730">
          <w:marLeft w:val="0"/>
          <w:marRight w:val="0"/>
          <w:marTop w:val="120"/>
          <w:marBottom w:val="0"/>
          <w:divBdr>
            <w:top w:val="none" w:sz="0" w:space="0" w:color="auto"/>
            <w:left w:val="none" w:sz="0" w:space="0" w:color="auto"/>
            <w:bottom w:val="none" w:sz="0" w:space="0" w:color="auto"/>
            <w:right w:val="none" w:sz="0" w:space="0" w:color="auto"/>
          </w:divBdr>
        </w:div>
        <w:div w:id="395394287">
          <w:marLeft w:val="0"/>
          <w:marRight w:val="0"/>
          <w:marTop w:val="120"/>
          <w:marBottom w:val="0"/>
          <w:divBdr>
            <w:top w:val="none" w:sz="0" w:space="0" w:color="auto"/>
            <w:left w:val="none" w:sz="0" w:space="0" w:color="auto"/>
            <w:bottom w:val="none" w:sz="0" w:space="0" w:color="auto"/>
            <w:right w:val="none" w:sz="0" w:space="0" w:color="auto"/>
          </w:divBdr>
        </w:div>
        <w:div w:id="940844750">
          <w:marLeft w:val="0"/>
          <w:marRight w:val="0"/>
          <w:marTop w:val="120"/>
          <w:marBottom w:val="0"/>
          <w:divBdr>
            <w:top w:val="none" w:sz="0" w:space="0" w:color="auto"/>
            <w:left w:val="none" w:sz="0" w:space="0" w:color="auto"/>
            <w:bottom w:val="none" w:sz="0" w:space="0" w:color="auto"/>
            <w:right w:val="none" w:sz="0" w:space="0" w:color="auto"/>
          </w:divBdr>
        </w:div>
        <w:div w:id="964433770">
          <w:marLeft w:val="0"/>
          <w:marRight w:val="0"/>
          <w:marTop w:val="120"/>
          <w:marBottom w:val="0"/>
          <w:divBdr>
            <w:top w:val="none" w:sz="0" w:space="0" w:color="auto"/>
            <w:left w:val="none" w:sz="0" w:space="0" w:color="auto"/>
            <w:bottom w:val="none" w:sz="0" w:space="0" w:color="auto"/>
            <w:right w:val="none" w:sz="0" w:space="0" w:color="auto"/>
          </w:divBdr>
        </w:div>
        <w:div w:id="1465657978">
          <w:marLeft w:val="0"/>
          <w:marRight w:val="0"/>
          <w:marTop w:val="120"/>
          <w:marBottom w:val="0"/>
          <w:divBdr>
            <w:top w:val="none" w:sz="0" w:space="0" w:color="auto"/>
            <w:left w:val="none" w:sz="0" w:space="0" w:color="auto"/>
            <w:bottom w:val="none" w:sz="0" w:space="0" w:color="auto"/>
            <w:right w:val="none" w:sz="0" w:space="0" w:color="auto"/>
          </w:divBdr>
        </w:div>
      </w:divsChild>
    </w:div>
    <w:div w:id="1329291875">
      <w:bodyDiv w:val="1"/>
      <w:marLeft w:val="0"/>
      <w:marRight w:val="0"/>
      <w:marTop w:val="0"/>
      <w:marBottom w:val="0"/>
      <w:divBdr>
        <w:top w:val="none" w:sz="0" w:space="0" w:color="auto"/>
        <w:left w:val="none" w:sz="0" w:space="0" w:color="auto"/>
        <w:bottom w:val="none" w:sz="0" w:space="0" w:color="auto"/>
        <w:right w:val="none" w:sz="0" w:space="0" w:color="auto"/>
      </w:divBdr>
      <w:divsChild>
        <w:div w:id="382606134">
          <w:marLeft w:val="0"/>
          <w:marRight w:val="0"/>
          <w:marTop w:val="0"/>
          <w:marBottom w:val="0"/>
          <w:divBdr>
            <w:top w:val="none" w:sz="0" w:space="0" w:color="auto"/>
            <w:left w:val="none" w:sz="0" w:space="0" w:color="auto"/>
            <w:bottom w:val="none" w:sz="0" w:space="0" w:color="auto"/>
            <w:right w:val="none" w:sz="0" w:space="0" w:color="auto"/>
          </w:divBdr>
          <w:divsChild>
            <w:div w:id="304817459">
              <w:marLeft w:val="0"/>
              <w:marRight w:val="0"/>
              <w:marTop w:val="0"/>
              <w:marBottom w:val="0"/>
              <w:divBdr>
                <w:top w:val="none" w:sz="0" w:space="0" w:color="auto"/>
                <w:left w:val="none" w:sz="0" w:space="0" w:color="auto"/>
                <w:bottom w:val="none" w:sz="0" w:space="0" w:color="auto"/>
                <w:right w:val="none" w:sz="0" w:space="0" w:color="auto"/>
              </w:divBdr>
              <w:divsChild>
                <w:div w:id="332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ocs.cntd.ru/document/902375129" TargetMode="External"/><Relationship Id="rId26" Type="http://schemas.openxmlformats.org/officeDocument/2006/relationships/hyperlink" Target="http://docs.cntd.ru/document/9010833" TargetMode="External"/><Relationship Id="rId39" Type="http://schemas.openxmlformats.org/officeDocument/2006/relationships/hyperlink" Target="http://docs.cntd.ru/document/902199013" TargetMode="External"/><Relationship Id="rId3" Type="http://schemas.openxmlformats.org/officeDocument/2006/relationships/styles" Target="styles.xml"/><Relationship Id="rId21" Type="http://schemas.openxmlformats.org/officeDocument/2006/relationships/hyperlink" Target="http://docs.cntd.ru/document/901775571" TargetMode="External"/><Relationship Id="rId34" Type="http://schemas.openxmlformats.org/officeDocument/2006/relationships/hyperlink" Target="http://docs.cntd.ru/document/901982862" TargetMode="External"/><Relationship Id="rId42"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902117517" TargetMode="External"/><Relationship Id="rId25" Type="http://schemas.openxmlformats.org/officeDocument/2006/relationships/hyperlink" Target="http://docs.cntd.ru/document/901828824" TargetMode="External"/><Relationship Id="rId33" Type="http://schemas.openxmlformats.org/officeDocument/2006/relationships/hyperlink" Target="http://docs.cntd.ru/document/902137664" TargetMode="External"/><Relationship Id="rId38" Type="http://schemas.openxmlformats.org/officeDocument/2006/relationships/hyperlink" Target="http://docs.cntd.ru/document/902070582" TargetMode="External"/><Relationship Id="rId2" Type="http://schemas.openxmlformats.org/officeDocument/2006/relationships/numbering" Target="numbering.xml"/><Relationship Id="rId16" Type="http://schemas.openxmlformats.org/officeDocument/2006/relationships/hyperlink" Target="http://docs.cntd.ru/document/902009168" TargetMode="External"/><Relationship Id="rId20" Type="http://schemas.openxmlformats.org/officeDocument/2006/relationships/hyperlink" Target="http://docs.cntd.ru/document/901832822" TargetMode="External"/><Relationship Id="rId29" Type="http://schemas.openxmlformats.org/officeDocument/2006/relationships/hyperlink" Target="http://docs.cntd.ru/document/901820936"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2368180" TargetMode="External"/><Relationship Id="rId32" Type="http://schemas.openxmlformats.org/officeDocument/2006/relationships/hyperlink" Target="http://docs.cntd.ru/document/901982862" TargetMode="External"/><Relationship Id="rId37" Type="http://schemas.openxmlformats.org/officeDocument/2006/relationships/hyperlink" Target="http://docs.cntd.ru/document/901985229" TargetMode="External"/><Relationship Id="rId40" Type="http://schemas.openxmlformats.org/officeDocument/2006/relationships/hyperlink" Target="http://docs.cntd.ru/document/902207152" TargetMode="External"/><Relationship Id="rId5" Type="http://schemas.openxmlformats.org/officeDocument/2006/relationships/webSettings" Target="webSettings.xml"/><Relationship Id="rId15" Type="http://schemas.openxmlformats.org/officeDocument/2006/relationships/hyperlink" Target="http://docs.cntd.ru/document/902268769" TargetMode="External"/><Relationship Id="rId23" Type="http://schemas.openxmlformats.org/officeDocument/2006/relationships/hyperlink" Target="http://docs.cntd.ru/document/9012097" TargetMode="External"/><Relationship Id="rId28" Type="http://schemas.openxmlformats.org/officeDocument/2006/relationships/hyperlink" Target="http://docs.cntd.ru/document/901816579" TargetMode="External"/><Relationship Id="rId36" Type="http://schemas.openxmlformats.org/officeDocument/2006/relationships/hyperlink" Target="http://docs.cntd.ru/document/499093916" TargetMode="External"/><Relationship Id="rId10" Type="http://schemas.openxmlformats.org/officeDocument/2006/relationships/header" Target="header1.xml"/><Relationship Id="rId19" Type="http://schemas.openxmlformats.org/officeDocument/2006/relationships/hyperlink" Target="http://docs.cntd.ru/document/9007733" TargetMode="External"/><Relationship Id="rId31" Type="http://schemas.openxmlformats.org/officeDocument/2006/relationships/hyperlink" Target="http://docs.cntd.ru/document/90182093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cs.cntd.ru/document/902065388" TargetMode="External"/><Relationship Id="rId22" Type="http://schemas.openxmlformats.org/officeDocument/2006/relationships/hyperlink" Target="http://docs.cntd.ru/document/902145038" TargetMode="External"/><Relationship Id="rId27" Type="http://schemas.openxmlformats.org/officeDocument/2006/relationships/hyperlink" Target="http://docs.cntd.ru/document/420254912" TargetMode="External"/><Relationship Id="rId30" Type="http://schemas.openxmlformats.org/officeDocument/2006/relationships/hyperlink" Target="http://docs.cntd.ru/document/420302263" TargetMode="External"/><Relationship Id="rId35" Type="http://schemas.openxmlformats.org/officeDocument/2006/relationships/hyperlink" Target="http://docs.cntd.ru/document/49909095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3F24-95E0-4364-8509-E5E0AD15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38624</Words>
  <Characters>220163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HYPERPC</dc:creator>
  <cp:keywords/>
  <dc:description/>
  <cp:lastModifiedBy>user</cp:lastModifiedBy>
  <cp:revision>266</cp:revision>
  <cp:lastPrinted>2020-11-18T14:52:00Z</cp:lastPrinted>
  <dcterms:created xsi:type="dcterms:W3CDTF">2020-06-22T13:13:00Z</dcterms:created>
  <dcterms:modified xsi:type="dcterms:W3CDTF">2020-11-20T11:18:00Z</dcterms:modified>
</cp:coreProperties>
</file>