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АРЕНДЫ НЕДВИЖИМОГО ИМУЩЕСТВА, НАХОДЯЩЕГОСЯ В МУНИЦИПАЛЬНОЙ СОБСТВЕННОСТИ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_ от __.__.____ г.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Семичный                                                                                    "__" _______  20__ года</w:t>
      </w:r>
    </w:p>
    <w:p w:rsidR="00D10150" w:rsidRDefault="00D10150" w:rsidP="00D10150">
      <w:pPr>
        <w:spacing w:line="100" w:lineRule="atLeast"/>
        <w:ind w:left="-240" w:firstLine="240"/>
        <w:jc w:val="center"/>
        <w:rPr>
          <w:rFonts w:ascii="Times New Roman" w:hAnsi="Times New Roman" w:cs="Times New Roman"/>
          <w:bCs/>
        </w:rPr>
      </w:pPr>
    </w:p>
    <w:p w:rsidR="00D10150" w:rsidRDefault="00D10150" w:rsidP="00D10150">
      <w:pPr>
        <w:spacing w:line="100" w:lineRule="atLeast"/>
        <w:ind w:left="-240" w:firstLin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D10150" w:rsidRDefault="00D10150" w:rsidP="00D10150">
      <w:pPr>
        <w:tabs>
          <w:tab w:val="left" w:pos="7080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>
        <w:rPr>
          <w:rFonts w:ascii="Times New Roman" w:hAnsi="Times New Roman" w:cs="Times New Roman"/>
        </w:rPr>
        <w:t xml:space="preserve"> в лице Главы Администрации Семичанского сельского поселения _______, действующего на основании Устава и Решения Собрания депутатов Семичанского сельского поселения № ________ от __________ г., именуемая в дальнейшем </w:t>
      </w:r>
      <w:r>
        <w:rPr>
          <w:rFonts w:ascii="Times New Roman" w:hAnsi="Times New Roman" w:cs="Times New Roman"/>
          <w:b/>
        </w:rPr>
        <w:t>«Арендодатель</w:t>
      </w:r>
      <w:r>
        <w:rPr>
          <w:rFonts w:ascii="Times New Roman" w:hAnsi="Times New Roman" w:cs="Times New Roman"/>
        </w:rPr>
        <w:t xml:space="preserve">»,  с одной стороны, и победитель аукциона по лоту № 1 </w:t>
      </w:r>
      <w:r>
        <w:rPr>
          <w:rFonts w:ascii="Times New Roman" w:hAnsi="Times New Roman" w:cs="Times New Roman"/>
          <w:b/>
          <w:bCs/>
        </w:rPr>
        <w:t xml:space="preserve">__________, </w:t>
      </w:r>
      <w:r>
        <w:rPr>
          <w:rFonts w:ascii="Times New Roman" w:hAnsi="Times New Roman" w:cs="Times New Roman"/>
        </w:rPr>
        <w:t xml:space="preserve"> ____ года рождения, место рождения: _____, пол ____, гражданин ____,  паспорт __ № ___ выдан ___ года ___, код подразделения ___, ИНН __, снилс ___, проживающий  по адресу: ___, именуемый в дальнейшем </w:t>
      </w:r>
      <w:r>
        <w:rPr>
          <w:rFonts w:ascii="Times New Roman" w:hAnsi="Times New Roman" w:cs="Times New Roman"/>
          <w:b/>
        </w:rPr>
        <w:t>«Арендатор»,</w:t>
      </w:r>
      <w:r>
        <w:rPr>
          <w:rFonts w:ascii="Times New Roman" w:hAnsi="Times New Roman" w:cs="Times New Roman"/>
        </w:rPr>
        <w:t xml:space="preserve">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на основании Протокола об итогах аукциона на право заключения договора аренды от ___ года № _, согласно которому Арендатор признан победителем аукциона по лоту № 1, заключили настоящий договор о нижеследующем: </w:t>
      </w:r>
    </w:p>
    <w:p w:rsidR="00D10150" w:rsidRDefault="00D10150" w:rsidP="00D10150">
      <w:pPr>
        <w:pStyle w:val="a6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 Арендодатель  предоставляет  Арендатору  во временное пользование за плату   объект недвижимого имущества – здание склада  площадью 1979  кв.м., кадастровый номер 61:09:0020101:1078, год постройки – 1986 г., </w:t>
      </w:r>
      <w:r>
        <w:rPr>
          <w:rFonts w:ascii="Times New Roman" w:hAnsi="Times New Roman" w:cs="Times New Roman"/>
          <w:bCs/>
        </w:rPr>
        <w:t xml:space="preserve">стены бетонные, высота здания 3,4 м, </w:t>
      </w:r>
      <w:r>
        <w:rPr>
          <w:rFonts w:ascii="Times New Roman" w:hAnsi="Times New Roman" w:cs="Times New Roman"/>
        </w:rPr>
        <w:t>фундамент бетонный и железобетонный, крыша рулонная, полы асфальтовые, имеется электричество, процент износа 25%,  расположенный по адресу: х. Семичный, ул. Энгельса дом № 24,  именуемый далее "объект недвижимости".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Объект  недвижимости, указанный в пункте 1.1 настоящего договора, </w:t>
      </w:r>
      <w:r>
        <w:rPr>
          <w:rFonts w:ascii="Times New Roman" w:hAnsi="Times New Roman" w:cs="Times New Roman"/>
          <w:spacing w:val="2"/>
        </w:rPr>
        <w:t>является  собственностью Администрации Семичанского сельского поселения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spacing w:val="1"/>
        </w:rPr>
        <w:t>закреплен за Арендодателем на праве муниципальной собственности</w:t>
      </w:r>
      <w:r>
        <w:rPr>
          <w:rFonts w:ascii="Times New Roman" w:hAnsi="Times New Roman" w:cs="Times New Roman"/>
          <w:bCs/>
        </w:rPr>
        <w:t xml:space="preserve"> на основании </w:t>
      </w:r>
      <w:r>
        <w:rPr>
          <w:rFonts w:ascii="Times New Roman" w:hAnsi="Times New Roman" w:cs="Times New Roman"/>
        </w:rPr>
        <w:t>Решения Зимовниковского районного суда дело № 2-169 от 13.04.2011 г. и  свидетельства о государственной регистрации права собственности 61-АЖ № 400286 от 03.08.2011 г.</w:t>
      </w:r>
    </w:p>
    <w:p w:rsidR="00D10150" w:rsidRDefault="00D10150" w:rsidP="00D10150">
      <w:pPr>
        <w:widowControl/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 недвижимости, указанный в пункте 1.1 настоящего договора передается Арендатору для использования: нежилое.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 Передача  объекта  недвижимости в аренду не влечет перехода права собственности на него.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1.5.   Неотделимые   улучшения   арендованного   объекта   недвижимости производятся Арендатором  за свой счет и только с разрешения Арендодателя. Стоимость   таких   улучшений   по   окончании  срока  договора  аренды  не возмещается.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1.6.  </w:t>
      </w:r>
      <w:r>
        <w:rPr>
          <w:rFonts w:ascii="Times New Roman" w:hAnsi="Times New Roman" w:cs="Times New Roman"/>
          <w:b/>
        </w:rPr>
        <w:t>Срок аренды устанавливается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на  3 (три) года с ___ года по ___ года.</w:t>
      </w:r>
    </w:p>
    <w:p w:rsidR="00D10150" w:rsidRDefault="00D10150" w:rsidP="00D10150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СТОРОН</w:t>
      </w:r>
    </w:p>
    <w:p w:rsidR="00D10150" w:rsidRDefault="00D10150" w:rsidP="00D10150">
      <w:pPr>
        <w:pStyle w:val="a6"/>
        <w:ind w:left="570"/>
        <w:rPr>
          <w:rFonts w:ascii="Times New Roman" w:hAnsi="Times New Roman" w:cs="Times New Roman"/>
          <w:b/>
        </w:rPr>
      </w:pPr>
    </w:p>
    <w:p w:rsidR="00D10150" w:rsidRDefault="00D10150" w:rsidP="00D101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Арендодатель обязуется: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Передать объект недвижимости Арендатору по акту приема-передачи, который является неотъемлемой частью настоящего договора.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 Не препятствовать Арендатору в пользовании арендуемым объектом недвижимости.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 случае возникновения аварий, происшедших не по вине Арендатора, оказывать ему необходимое содействие по их устранению.</w:t>
      </w:r>
    </w:p>
    <w:p w:rsidR="00D10150" w:rsidRDefault="00D10150" w:rsidP="00D101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Арендатор обязуется: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Использовать объект недвижимости исключительно по целевому назначению, </w:t>
      </w:r>
      <w:r>
        <w:rPr>
          <w:rFonts w:ascii="Times New Roman" w:hAnsi="Times New Roman" w:cs="Times New Roman"/>
        </w:rPr>
        <w:lastRenderedPageBreak/>
        <w:t>указанному в пункте 1.2. настоящего договора.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согласовать с органами государственного пожарного надзора и органами государственного санитарно-эпидемиологического надзора возможность использования арендуемого объекта недвижимости по установленному договором виду деятельности.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 В случае аварии немедленно поставить в известность Арендодателя и принять меры по устранению последствий аварии.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 Своевременно производить текущий ремонт объекта недвижимости за свой счет без отнесения затрат в счет арендной платы.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органа, осуществляющего государственно-строительный надзор.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Не сдавать объект недвижимости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 Вносить арендную плату в размере, порядке и сроки, установленные в разделе 3 настоящего договора. Изменение срока оплаты возможно по взаимному соглашению сторон.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По окончании срока действия договора либо при досрочном расторжении договора, письменно известить об этом Арендодателя не позднее, чем за месяц. В течение 5-дней  с момента прекращения договора передать объект недвижимости по акту приема-передачи в исправном состоянии, с учетом нормативного износа, и провести сверку платежей.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Письменно извещать Арендодателя об изменении своего места нахождения (места жительства).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Не использовать арендуемый объект недвижимости для распространения рекламы табачных и алкогольных изделий.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D10150" w:rsidRDefault="00D10150" w:rsidP="00D10150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ПЛАТЕЖИ И РАСЧЕТЫ ПО ДОГОВОРУ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За пользование арендованным объектом недвижимости Арендатор уплачивает Арендодателю арендную плату, установленную по итогам аукциона: ___ (___) руб. в год.</w:t>
      </w:r>
      <w:r>
        <w:rPr>
          <w:rFonts w:ascii="Times New Roman" w:hAnsi="Times New Roman" w:cs="Times New Roman"/>
          <w:szCs w:val="28"/>
        </w:rPr>
        <w:t xml:space="preserve"> В арендную плату не включается НДС, коммунальные, эксплуатационные и административно-хозяйственные платежи.</w:t>
      </w:r>
      <w:r>
        <w:rPr>
          <w:rFonts w:ascii="Times New Roman" w:hAnsi="Times New Roman" w:cs="Times New Roman"/>
        </w:rPr>
        <w:t xml:space="preserve"> Обязанность по внесению арендной платы возникает у Арендатора с даты подписания Сторонами акта приема-передачи имущества.</w:t>
      </w:r>
    </w:p>
    <w:p w:rsidR="00D10150" w:rsidRDefault="00D10150" w:rsidP="00D1015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3.2. Выплата арендной платы производится следующим образом:</w:t>
      </w:r>
    </w:p>
    <w:p w:rsidR="00D10150" w:rsidRDefault="00D10150" w:rsidP="00D10150">
      <w:pPr>
        <w:pStyle w:val="a4"/>
        <w:ind w:left="0"/>
        <w:jc w:val="both"/>
        <w:rPr>
          <w:b w:val="0"/>
        </w:rPr>
      </w:pPr>
      <w:r>
        <w:rPr>
          <w:b w:val="0"/>
        </w:rPr>
        <w:t>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имущества, составляющего казну поселения (за исключением земельных участков). Получатель платежа: Администрация Семичанского сельского поселения Дубовского района Ростовской области. Юридический, почтовый адрес:</w:t>
      </w:r>
    </w:p>
    <w:p w:rsidR="00D10150" w:rsidRDefault="00D10150" w:rsidP="00D10150">
      <w:pPr>
        <w:pStyle w:val="a4"/>
        <w:ind w:left="0"/>
        <w:jc w:val="both"/>
        <w:rPr>
          <w:b w:val="0"/>
          <w:szCs w:val="24"/>
        </w:rPr>
      </w:pPr>
      <w:r>
        <w:rPr>
          <w:b w:val="0"/>
        </w:rPr>
        <w:t xml:space="preserve">347400 Ростовская обл., Дубовский район, х. Семичный ул. Ленина 14. Наименование получателя платежа: УФК по Ростовской области (Администрация Семичанского сельского поселения) </w:t>
      </w:r>
      <w:r>
        <w:rPr>
          <w:b w:val="0"/>
          <w:szCs w:val="24"/>
        </w:rPr>
        <w:t xml:space="preserve">ИНН 6108006873 КПП 610801001 Банк Получателя: Отделение Ростов-на-Дону Банка России  УФК по Ростовской области г. Ростова-на-Дону БИК 016015102 Единый Казначейский счет (ЕКС) 40102810845370000050 Номер счета получателя средств 03100643000000015800 ОГРН 1056108006921 ОКПО 04226511 ОКТМО 60613471      </w:t>
      </w:r>
    </w:p>
    <w:p w:rsidR="00D10150" w:rsidRDefault="00D10150" w:rsidP="00D10150">
      <w:pPr>
        <w:shd w:val="clear" w:color="auto" w:fill="FFFFFF"/>
        <w:tabs>
          <w:tab w:val="num" w:pos="0"/>
          <w:tab w:val="left" w:pos="10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 xml:space="preserve">3.3. </w:t>
      </w:r>
      <w:r>
        <w:rPr>
          <w:rFonts w:ascii="Times New Roman" w:hAnsi="Times New Roman" w:cs="Times New Roman"/>
          <w:spacing w:val="-2"/>
        </w:rPr>
        <w:t xml:space="preserve">Обязательства Арендатора по выплате арендной платы считаются исполненными с </w:t>
      </w:r>
      <w:r>
        <w:rPr>
          <w:rFonts w:ascii="Times New Roman" w:hAnsi="Times New Roman" w:cs="Times New Roman"/>
          <w:spacing w:val="-1"/>
        </w:rPr>
        <w:t>момента зачисления суммы арендной платы на расчетный счет Арендодателя.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платежном поручении указываются назначение платежа, номер договора, дата заключения, период, за который вносится арендная плата. Изменение реквизитов Арендодателя не является основанием для внесения изменений в договор и изменяется путем направления уведомления.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Размер арендной платы по договору изменятся Арендодателем в одностороннем порядке согласно действующего законодательства РФ. Указанные изменения доводятся до Арендатора Арендодателем письменно заказным письмом по адресу, указанному в реквизитах Арендатора, или вручаются Арендатору под роспись, с оформлением   изменений   </w:t>
      </w:r>
      <w:r>
        <w:rPr>
          <w:rFonts w:ascii="Times New Roman" w:hAnsi="Times New Roman" w:cs="Times New Roman"/>
        </w:rPr>
        <w:lastRenderedPageBreak/>
        <w:t xml:space="preserve">уведомлением. 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Арендная плата изменению в сторону уменьшения не подлежит в течение всего срока действия договора аренды.</w:t>
      </w:r>
    </w:p>
    <w:p w:rsidR="00D10150" w:rsidRDefault="00D10150" w:rsidP="00D10150">
      <w:pPr>
        <w:pStyle w:val="a8"/>
        <w:ind w:right="5"/>
        <w:jc w:val="both"/>
        <w:rPr>
          <w:b/>
          <w:bCs/>
        </w:rPr>
      </w:pPr>
      <w:r>
        <w:t>3.6. Арендодатель имеет право потребовать оплаты арендной платы целиком за год.</w:t>
      </w:r>
      <w:r>
        <w:rPr>
          <w:b/>
          <w:bCs/>
        </w:rPr>
        <w:t xml:space="preserve"> </w:t>
      </w:r>
    </w:p>
    <w:p w:rsidR="00D10150" w:rsidRDefault="00D10150" w:rsidP="00D10150">
      <w:pPr>
        <w:pStyle w:val="a8"/>
        <w:tabs>
          <w:tab w:val="left" w:pos="759"/>
          <w:tab w:val="left" w:pos="2679"/>
          <w:tab w:val="left" w:pos="4296"/>
          <w:tab w:val="left" w:pos="5852"/>
          <w:tab w:val="left" w:pos="7100"/>
          <w:tab w:val="left" w:pos="7704"/>
        </w:tabs>
        <w:ind w:right="1"/>
        <w:jc w:val="both"/>
      </w:pPr>
      <w:r>
        <w:t xml:space="preserve">3.7. Арендатор ежемесячно оплачивает расходы за электроэнергию, теплоснабжение, отопление, водоснабжение, канализацию, пользование телефонной связью, и другие расходы, связанные с содержанием здания склада и прилегающей территории, а также расходы на страхование. Указанные расходы в сумму арендной платы по договору не входят. Арендатор самостоятельно заключает договора на предоставление указанных услуг. </w:t>
      </w:r>
    </w:p>
    <w:p w:rsidR="00D10150" w:rsidRDefault="00D10150" w:rsidP="00D10150">
      <w:pPr>
        <w:pStyle w:val="a8"/>
        <w:ind w:right="20"/>
        <w:jc w:val="both"/>
      </w:pPr>
      <w:r>
        <w:t xml:space="preserve">3.8. Арендатор за свой счет заключает договоры и осуществляет платежи, связанные с загрязнением окружающей среды. </w:t>
      </w:r>
    </w:p>
    <w:p w:rsidR="00D10150" w:rsidRDefault="00D10150" w:rsidP="00D10150">
      <w:pPr>
        <w:pStyle w:val="a8"/>
        <w:ind w:right="20"/>
        <w:jc w:val="both"/>
      </w:pPr>
      <w:r>
        <w:t>3.9.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образования, касающихся расчета сумм арендной платы. Арендодатель обязан за один месяц до предполагаемой даты изменений письменно сообщить Арендатору об изменении размера арендных платежей.</w:t>
      </w:r>
    </w:p>
    <w:p w:rsidR="00D10150" w:rsidRDefault="00D10150" w:rsidP="00D10150">
      <w:pPr>
        <w:pStyle w:val="a8"/>
        <w:ind w:right="20" w:firstLine="540"/>
        <w:jc w:val="both"/>
      </w:pPr>
      <w:r>
        <w:t xml:space="preserve">Изменение размера арендной платы оформляется дополнительным соглашением, подписываемым Сторонами, являющимся неотъемлемой частью настоящего договора. 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:rsidR="00D10150" w:rsidRDefault="00D10150" w:rsidP="00D10150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D10150" w:rsidRDefault="00D10150" w:rsidP="00D10150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 несвоевременного перечисления арендной платы в сроки, указанные в пункте 3.2.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D10150" w:rsidRDefault="00D10150" w:rsidP="00D10150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4.2. 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 </w:t>
      </w:r>
    </w:p>
    <w:p w:rsidR="00D10150" w:rsidRDefault="00D10150" w:rsidP="00D10150">
      <w:pPr>
        <w:pStyle w:val="a8"/>
        <w:ind w:left="142" w:right="19" w:hanging="142"/>
        <w:jc w:val="both"/>
      </w:pPr>
      <w:r>
        <w:t xml:space="preserve">  4.4.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 </w:t>
      </w:r>
    </w:p>
    <w:p w:rsidR="00D10150" w:rsidRDefault="00D10150" w:rsidP="00D10150">
      <w:pPr>
        <w:pStyle w:val="a8"/>
        <w:ind w:left="142" w:right="19" w:hanging="142"/>
        <w:jc w:val="both"/>
      </w:pPr>
      <w:r>
        <w:t xml:space="preserve">  4.5. В случае досрочного расторжения договора по инициативе или вине Арендатора, с последнего взимается неустойка в размере месячной арендной платы. Арендодатель имеет право зачесть сумму авансовых платежей по арендной плате в счет уплаты неустойки, предусмотренной настоящим пунктом. 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4.6. Уплата штрафа, пени, установленных настоящим договором, не освобождает стороны   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выполнения обязательств по договору и устранения допущенных нарушений.</w:t>
      </w:r>
    </w:p>
    <w:p w:rsidR="00D10150" w:rsidRDefault="00D10150" w:rsidP="00D10150">
      <w:pPr>
        <w:pStyle w:val="a6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И РАСТОРЖЕНИЕ ДОГОВОРА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Изменение и расторжение договора возможны по соглашению сторон, за исключением случаев, установленных пунктами 5.5, 5.6 настоящего договора.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 требованию одной из сторон договор может быть расторгнут или изменен по решению суда в случаях, установленных законодательством РФ.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 требованию Арендодателя договор расторгается досрочно в следующих случаях: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Арендатором объекта недвижимости не по целевому назначению, указанному в пункте 1.2 настоящего договора;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неиспользования Арендатором объекта недвижимости более трех месяцев подряд;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Арендатором реконструкции или перепланировки объекта недвижимости без разрешения Арендодателя;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D10150" w:rsidRDefault="00D10150" w:rsidP="00D10150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случае если Арендодатель нуждается в арендуемом объекте недвижимости, Арендатор обязуется расторгнуть заключенный договор аренды объекта недвижимости и освободить нежилое помещение при условии, что Арендодатель предупредит об этом Арендатора не менее чем за один месяц.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с даты, указанной в уведомлении.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Арендодатель имеет право передать в аренду объект недвижимости другому лицу.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акт приема-передачи и дополнительное соглашение о расторжении договора.</w:t>
      </w:r>
    </w:p>
    <w:p w:rsidR="00D10150" w:rsidRDefault="00D10150" w:rsidP="00D10150">
      <w:pPr>
        <w:pStyle w:val="a8"/>
        <w:ind w:right="77"/>
        <w:jc w:val="both"/>
      </w:pPr>
      <w:r>
        <w:t xml:space="preserve">5.8. Условия настоящего договора не могут быть пересмотрены в период его действия по предложению одной из Сторон, за исключением п. 3.9. Договора. Изменения рассматриваются в десятидневный срок. </w:t>
      </w:r>
    </w:p>
    <w:p w:rsidR="00D10150" w:rsidRDefault="00D10150" w:rsidP="00D10150">
      <w:pPr>
        <w:pStyle w:val="a8"/>
        <w:ind w:right="77" w:firstLine="540"/>
        <w:jc w:val="both"/>
      </w:pPr>
      <w:r>
        <w:t xml:space="preserve">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получения, Арендодатель вправе незамедлительно в одностороннем порядке отказаться от исполнения настоящего договора и требовать освобождения земельного участка. </w:t>
      </w:r>
    </w:p>
    <w:p w:rsidR="00D10150" w:rsidRDefault="00D10150" w:rsidP="00D10150">
      <w:pPr>
        <w:pStyle w:val="a6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УСЛОВИЯ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Во всем, что не предусмотрено настоящим договором, стороны руководствуются действующим законодательством РФ.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содержит весь объем соглашений между сторонами в отношении недвижимого имущества, отменяет и делает недействительным все другие обязательства или предложения, возникшие до заключения настоящего договора.</w:t>
      </w:r>
    </w:p>
    <w:p w:rsidR="00D10150" w:rsidRDefault="00D10150" w:rsidP="00D10150">
      <w:pPr>
        <w:shd w:val="clear" w:color="auto" w:fill="FFFFFF"/>
        <w:tabs>
          <w:tab w:val="left" w:pos="1238"/>
        </w:tabs>
        <w:ind w:left="15" w:right="1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  <w:spacing w:val="4"/>
        </w:rPr>
        <w:t xml:space="preserve">Договор  составлен  в  3(трех)  экземплярах,  имеющих  одинаковую </w:t>
      </w:r>
      <w:r>
        <w:rPr>
          <w:rFonts w:ascii="Times New Roman" w:hAnsi="Times New Roman" w:cs="Times New Roman"/>
          <w:spacing w:val="1"/>
        </w:rPr>
        <w:t xml:space="preserve">юридическую силу, из которых по одному экземпляру хранится у Сторон, один экземпляр передается в </w:t>
      </w:r>
      <w:r>
        <w:rPr>
          <w:rFonts w:ascii="Times New Roman" w:hAnsi="Times New Roman" w:cs="Times New Roman"/>
        </w:rPr>
        <w:t>Управлении Федеральной службы государственной регистрации, кадастра и картографии по Ростовской области.</w:t>
      </w:r>
    </w:p>
    <w:p w:rsidR="00D10150" w:rsidRDefault="00D10150" w:rsidP="00D1015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D10150" w:rsidRDefault="00D10150" w:rsidP="00D10150">
      <w:pPr>
        <w:pStyle w:val="a8"/>
        <w:ind w:firstLine="540"/>
        <w:jc w:val="center"/>
        <w:rPr>
          <w:b/>
          <w:bCs/>
        </w:rPr>
      </w:pPr>
      <w:r>
        <w:rPr>
          <w:b/>
          <w:bCs/>
        </w:rPr>
        <w:t>7. ФОРС-МАЖОРНЫЕ ОБСТОЯТЕЛЬСТВА</w:t>
      </w:r>
    </w:p>
    <w:p w:rsidR="00D10150" w:rsidRDefault="00D10150" w:rsidP="00D10150">
      <w:pPr>
        <w:pStyle w:val="a8"/>
        <w:ind w:right="28"/>
        <w:jc w:val="both"/>
      </w:pPr>
      <w:r>
        <w:t xml:space="preserve">7.1. Стороны не несут ответственности за невыполнение обязательств по настоящему договору, если невозможность их выполнения явилась следствием обстоятельств непреодолимой силы (форс-мажор), таких как стихийные бедствия или военные действия, непосредственно влияющих на выполнение обязательств по договору. </w:t>
      </w:r>
    </w:p>
    <w:p w:rsidR="00D10150" w:rsidRDefault="00D10150" w:rsidP="00D10150">
      <w:pPr>
        <w:pStyle w:val="a8"/>
        <w:ind w:right="28"/>
        <w:jc w:val="both"/>
      </w:pPr>
      <w:r>
        <w:t xml:space="preserve">7.2. Сторона, которая не может выполнить свои обязательства по настоящему договору, должна немедленно уведомить другую Сторону в письменном виде о препятствии, связанном с действием обстоятельств непреодолимой силы, но в любом случае не позднее десяти дней после их начала. 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АДРЕСА И РЕКВИЗИТЫ СТОРОН</w:t>
      </w:r>
    </w:p>
    <w:p w:rsidR="00D10150" w:rsidRDefault="00D10150" w:rsidP="00D10150">
      <w:pPr>
        <w:ind w:left="-240" w:firstLin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Арендодатель: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Арендатор:      </w:t>
      </w:r>
    </w:p>
    <w:p w:rsidR="00D10150" w:rsidRDefault="00D10150" w:rsidP="00D10150">
      <w:pPr>
        <w:jc w:val="both"/>
        <w:rPr>
          <w:b/>
        </w:rPr>
      </w:pPr>
    </w:p>
    <w:tbl>
      <w:tblPr>
        <w:tblW w:w="0" w:type="auto"/>
        <w:tblInd w:w="-240" w:type="dxa"/>
        <w:tblLook w:val="04A0"/>
      </w:tblPr>
      <w:tblGrid>
        <w:gridCol w:w="4714"/>
        <w:gridCol w:w="4715"/>
      </w:tblGrid>
      <w:tr w:rsidR="00D10150" w:rsidTr="00D10150">
        <w:tc>
          <w:tcPr>
            <w:tcW w:w="4714" w:type="dxa"/>
            <w:hideMark/>
          </w:tcPr>
          <w:p w:rsidR="00D10150" w:rsidRDefault="00D10150">
            <w:pPr>
              <w:pStyle w:val="a3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Семичанского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сельского поселения        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347400, Ростовская область,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Дубовский район,              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х. Семичный  ул. Ленина, 14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  8 (86377) 5-48-49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ИНН/КПП 6108006873/610801001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р/сч. 40101810400000010002  в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ГРКЦ ГУ Банка России по Ростовской          </w:t>
            </w:r>
          </w:p>
          <w:p w:rsidR="00D10150" w:rsidRDefault="00D10150">
            <w:pPr>
              <w:pStyle w:val="a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области г. Ростов-на-Дону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046015001            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Получатель: Управление федерального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казначейства по Ростовской области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(Администрация         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Семичанского сельского поселения)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БИК 046015001             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ОКАТО 60213871000                                      </w:t>
            </w: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</w:p>
          <w:p w:rsidR="00D10150" w:rsidRDefault="00D10150">
            <w:pPr>
              <w:pStyle w:val="a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Семичанского </w:t>
            </w:r>
            <w:r>
              <w:rPr>
                <w:sz w:val="18"/>
                <w:szCs w:val="18"/>
                <w:lang w:eastAsia="ar-SA"/>
              </w:rPr>
              <w:t xml:space="preserve">сельского поселения                                              </w:t>
            </w:r>
          </w:p>
          <w:p w:rsidR="00D10150" w:rsidRDefault="00D10150">
            <w:pPr>
              <w:pStyle w:val="a3"/>
              <w:rPr>
                <w:b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 xml:space="preserve">   __________________                                                                    </w:t>
            </w:r>
          </w:p>
        </w:tc>
        <w:tc>
          <w:tcPr>
            <w:tcW w:w="4715" w:type="dxa"/>
          </w:tcPr>
          <w:p w:rsidR="00D10150" w:rsidRDefault="00D10150">
            <w:pPr>
              <w:pStyle w:val="a3"/>
              <w:rPr>
                <w:color w:val="000000"/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</w:rPr>
            </w:pPr>
          </w:p>
          <w:p w:rsidR="00D10150" w:rsidRDefault="00D10150">
            <w:pPr>
              <w:pStyle w:val="a3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</w:tr>
    </w:tbl>
    <w:p w:rsidR="00D10150" w:rsidRDefault="00D10150" w:rsidP="00D10150">
      <w:pPr>
        <w:rPr>
          <w:rFonts w:hint="eastAsia"/>
          <w:b/>
        </w:rPr>
      </w:pPr>
    </w:p>
    <w:p w:rsidR="00D10150" w:rsidRDefault="00D10150" w:rsidP="00D10150">
      <w:pPr>
        <w:ind w:left="-240" w:firstLine="240"/>
        <w:jc w:val="right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D10150" w:rsidRDefault="00D10150" w:rsidP="00D10150">
      <w:pPr>
        <w:ind w:left="-240" w:firstLin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аренды</w:t>
      </w:r>
    </w:p>
    <w:p w:rsidR="00D10150" w:rsidRDefault="00D10150" w:rsidP="00D10150">
      <w:pPr>
        <w:ind w:left="-240" w:firstLin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недвижимого имущества № </w:t>
      </w:r>
    </w:p>
    <w:p w:rsidR="00D10150" w:rsidRDefault="00D10150" w:rsidP="00D10150">
      <w:pPr>
        <w:ind w:left="-240" w:firstLin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___года 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ПРИЕМА-ПЕРЕДАЧИ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НЕДВИЖИМОГО ИМУЩЕСТВА, </w:t>
      </w:r>
    </w:p>
    <w:p w:rsidR="00D10150" w:rsidRDefault="00D10150" w:rsidP="00D10150">
      <w:pPr>
        <w:tabs>
          <w:tab w:val="center" w:pos="46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расположенного по адресу: </w:t>
      </w:r>
    </w:p>
    <w:p w:rsidR="00D10150" w:rsidRDefault="00D10150" w:rsidP="00D10150">
      <w:pPr>
        <w:ind w:left="-240" w:firstLin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Семичный ул. Энгельса 24  площадью 1979 кв.м.</w:t>
      </w:r>
    </w:p>
    <w:p w:rsidR="00D10150" w:rsidRDefault="00D10150" w:rsidP="00D10150">
      <w:pPr>
        <w:ind w:left="-24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Семичный                                                                                                            ___ года</w:t>
      </w:r>
    </w:p>
    <w:p w:rsidR="00D10150" w:rsidRDefault="00D10150" w:rsidP="00D10150">
      <w:pPr>
        <w:tabs>
          <w:tab w:val="left" w:pos="7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>
        <w:rPr>
          <w:rFonts w:ascii="Times New Roman" w:hAnsi="Times New Roman" w:cs="Times New Roman"/>
        </w:rPr>
        <w:t xml:space="preserve">  в лице Главы Администрации Семичанского сельского поселения _______________, действующего на основании Устава и Решения Собрания депутатов Семичанского сельского поселения № 10 от 26.10.2016 г., именуемая в дальнейшем </w:t>
      </w:r>
      <w:r>
        <w:rPr>
          <w:rFonts w:ascii="Times New Roman" w:hAnsi="Times New Roman" w:cs="Times New Roman"/>
          <w:b/>
        </w:rPr>
        <w:t>«Арендодатель</w:t>
      </w:r>
      <w:r>
        <w:rPr>
          <w:rFonts w:ascii="Times New Roman" w:hAnsi="Times New Roman" w:cs="Times New Roman"/>
        </w:rPr>
        <w:t xml:space="preserve">»,  с одной стороны, 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  <w:bCs/>
        </w:rPr>
        <w:t xml:space="preserve">______________, </w:t>
      </w:r>
      <w:r>
        <w:rPr>
          <w:rFonts w:ascii="Times New Roman" w:hAnsi="Times New Roman" w:cs="Times New Roman"/>
        </w:rPr>
        <w:t xml:space="preserve"> именуемый в дальнейшем </w:t>
      </w:r>
      <w:r>
        <w:rPr>
          <w:rFonts w:ascii="Times New Roman" w:hAnsi="Times New Roman" w:cs="Times New Roman"/>
          <w:b/>
        </w:rPr>
        <w:t>«Арендатор»,</w:t>
      </w:r>
      <w:r>
        <w:rPr>
          <w:rFonts w:ascii="Times New Roman" w:hAnsi="Times New Roman" w:cs="Times New Roman"/>
        </w:rPr>
        <w:t xml:space="preserve"> с  другой  стороны, составили настоящий акт о нижеследующем:</w:t>
      </w:r>
    </w:p>
    <w:p w:rsidR="00D10150" w:rsidRDefault="00D10150" w:rsidP="00D10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Арендодатель    передает    Арендатору  объект недвижимого имущества – здание склада,  расположенного по адресу: х. Семичный,  Энгельса дом № 24, именуемый далее - объект недвижимости, площадью  1979 кв.м.</w:t>
      </w:r>
    </w:p>
    <w:p w:rsidR="00D10150" w:rsidRDefault="00D10150" w:rsidP="00D10150">
      <w:pPr>
        <w:ind w:left="-142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Арендодатель передал Арендатору объект в удовлетворительном состоянии. Претензий к техническому состоянию объектов Исполнитель не имеет.</w:t>
      </w:r>
    </w:p>
    <w:p w:rsidR="00D10150" w:rsidRDefault="00D10150" w:rsidP="00D10150">
      <w:pPr>
        <w:ind w:left="-142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    состояние     передаваемого     объекта    недвижимости  «как есть».</w:t>
      </w:r>
    </w:p>
    <w:p w:rsidR="00D10150" w:rsidRDefault="00D10150" w:rsidP="00D10150">
      <w:pPr>
        <w:ind w:left="-24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10150" w:rsidRDefault="00D10150" w:rsidP="00D10150">
      <w:pPr>
        <w:ind w:left="-240" w:firstLin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ПЕРЕДАЛ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ПРИНЯЛ</w:t>
      </w:r>
    </w:p>
    <w:p w:rsidR="00D10150" w:rsidRDefault="00D10150" w:rsidP="00D10150">
      <w:pPr>
        <w:ind w:left="-240" w:firstLin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Арендодатель: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Арендатор:</w:t>
      </w:r>
    </w:p>
    <w:p w:rsidR="00D10150" w:rsidRDefault="00D10150" w:rsidP="00D10150">
      <w:pPr>
        <w:suppressAutoHyphens/>
        <w:ind w:left="-24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D10150" w:rsidRDefault="00D10150" w:rsidP="00D10150">
      <w:pPr>
        <w:suppressAutoHyphens/>
        <w:ind w:left="-240" w:firstLine="24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Семичанского </w:t>
      </w:r>
      <w:r>
        <w:rPr>
          <w:rFonts w:ascii="Times New Roman" w:hAnsi="Times New Roman" w:cs="Times New Roman"/>
          <w:lang w:eastAsia="ar-SA"/>
        </w:rPr>
        <w:t xml:space="preserve">сельского поселения                                              </w:t>
      </w:r>
    </w:p>
    <w:p w:rsidR="00D10150" w:rsidRDefault="00D10150" w:rsidP="00D10150">
      <w:pPr>
        <w:suppressAutoHyphens/>
        <w:ind w:left="-240" w:firstLine="240"/>
        <w:rPr>
          <w:lang w:eastAsia="ar-SA"/>
        </w:rPr>
      </w:pPr>
    </w:p>
    <w:p w:rsidR="00D10150" w:rsidRDefault="00D10150" w:rsidP="00D10150">
      <w:pPr>
        <w:ind w:left="-240" w:firstLine="240"/>
        <w:rPr>
          <w:rFonts w:hint="eastAsia"/>
          <w:sz w:val="28"/>
          <w:szCs w:val="28"/>
          <w:lang w:eastAsia="ar-SA"/>
        </w:rPr>
      </w:pPr>
      <w:r>
        <w:rPr>
          <w:rFonts w:hint="eastAsia"/>
          <w:lang w:eastAsia="ar-SA"/>
        </w:rPr>
        <w:t xml:space="preserve">_____________                                                                  __________________  </w:t>
      </w:r>
    </w:p>
    <w:p w:rsidR="00D10150" w:rsidRDefault="00D10150" w:rsidP="00D10150">
      <w:pPr>
        <w:pStyle w:val="11"/>
        <w:shd w:val="clear" w:color="auto" w:fill="auto"/>
        <w:tabs>
          <w:tab w:val="left" w:leader="underscore" w:pos="1786"/>
        </w:tabs>
        <w:ind w:firstLine="0"/>
        <w:jc w:val="center"/>
        <w:rPr>
          <w:rFonts w:hint="eastAsia"/>
          <w:sz w:val="22"/>
          <w:szCs w:val="22"/>
        </w:rPr>
      </w:pPr>
    </w:p>
    <w:p w:rsidR="00D10150" w:rsidRDefault="00D10150" w:rsidP="00D10150">
      <w:pPr>
        <w:pStyle w:val="11"/>
        <w:shd w:val="clear" w:color="auto" w:fill="auto"/>
        <w:ind w:left="2100" w:firstLine="0"/>
        <w:jc w:val="both"/>
        <w:rPr>
          <w:sz w:val="22"/>
          <w:szCs w:val="22"/>
        </w:rPr>
      </w:pPr>
    </w:p>
    <w:p w:rsidR="008B296D" w:rsidRDefault="008B296D"/>
    <w:sectPr w:rsidR="008B296D" w:rsidSect="001261CB">
      <w:type w:val="continuous"/>
      <w:pgSz w:w="11906" w:h="16838" w:code="9"/>
      <w:pgMar w:top="142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DBA"/>
    <w:multiLevelType w:val="hybridMultilevel"/>
    <w:tmpl w:val="8BA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81297"/>
    <w:multiLevelType w:val="multilevel"/>
    <w:tmpl w:val="0E6EF2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2">
    <w:nsid w:val="2DF96B59"/>
    <w:multiLevelType w:val="multilevel"/>
    <w:tmpl w:val="7DC216F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DB21921"/>
    <w:multiLevelType w:val="hybridMultilevel"/>
    <w:tmpl w:val="608C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10150"/>
    <w:rsid w:val="0004666E"/>
    <w:rsid w:val="00055123"/>
    <w:rsid w:val="00086BF2"/>
    <w:rsid w:val="000C018D"/>
    <w:rsid w:val="0011615E"/>
    <w:rsid w:val="001261CB"/>
    <w:rsid w:val="001E6752"/>
    <w:rsid w:val="00272160"/>
    <w:rsid w:val="003873E9"/>
    <w:rsid w:val="00450740"/>
    <w:rsid w:val="004520F1"/>
    <w:rsid w:val="005F34D5"/>
    <w:rsid w:val="00642293"/>
    <w:rsid w:val="00645999"/>
    <w:rsid w:val="006F4911"/>
    <w:rsid w:val="007B5BEF"/>
    <w:rsid w:val="007E1880"/>
    <w:rsid w:val="007F7ECC"/>
    <w:rsid w:val="00816DBC"/>
    <w:rsid w:val="00837670"/>
    <w:rsid w:val="00871B84"/>
    <w:rsid w:val="008B1F46"/>
    <w:rsid w:val="008B296D"/>
    <w:rsid w:val="008F2D89"/>
    <w:rsid w:val="00932FF0"/>
    <w:rsid w:val="009C5AA6"/>
    <w:rsid w:val="00A00329"/>
    <w:rsid w:val="00A13341"/>
    <w:rsid w:val="00A56E35"/>
    <w:rsid w:val="00A65903"/>
    <w:rsid w:val="00B24D84"/>
    <w:rsid w:val="00B40730"/>
    <w:rsid w:val="00C639B4"/>
    <w:rsid w:val="00C6578F"/>
    <w:rsid w:val="00CB461F"/>
    <w:rsid w:val="00CE32D3"/>
    <w:rsid w:val="00D10150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  <w:rsid w:val="00FE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D10150"/>
    <w:pPr>
      <w:widowControl/>
      <w:autoSpaceDE w:val="0"/>
      <w:autoSpaceDN w:val="0"/>
      <w:adjustRightInd w:val="0"/>
      <w:ind w:left="360"/>
      <w:jc w:val="center"/>
    </w:pPr>
    <w:rPr>
      <w:rFonts w:ascii="Times New Roman" w:eastAsia="Times New Roman" w:hAnsi="Times New Roman" w:cs="Times New Roman"/>
      <w:b/>
      <w:color w:val="auto"/>
      <w:szCs w:val="28"/>
      <w:lang w:bidi="ar-SA"/>
    </w:rPr>
  </w:style>
  <w:style w:type="character" w:customStyle="1" w:styleId="a5">
    <w:name w:val="Название Знак"/>
    <w:basedOn w:val="a0"/>
    <w:link w:val="a4"/>
    <w:rsid w:val="00D10150"/>
    <w:rPr>
      <w:rFonts w:ascii="Times New Roman" w:eastAsia="Times New Roman" w:hAnsi="Times New Roman"/>
      <w:b/>
      <w:sz w:val="24"/>
      <w:szCs w:val="28"/>
    </w:rPr>
  </w:style>
  <w:style w:type="paragraph" w:styleId="a6">
    <w:name w:val="List Paragraph"/>
    <w:basedOn w:val="a"/>
    <w:uiPriority w:val="34"/>
    <w:qFormat/>
    <w:rsid w:val="00D10150"/>
    <w:pPr>
      <w:ind w:left="720"/>
      <w:contextualSpacing/>
    </w:pPr>
  </w:style>
  <w:style w:type="character" w:customStyle="1" w:styleId="a7">
    <w:name w:val="Основной текст_"/>
    <w:basedOn w:val="a0"/>
    <w:link w:val="11"/>
    <w:locked/>
    <w:rsid w:val="00D1015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D10150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8">
    <w:name w:val="Стиль"/>
    <w:rsid w:val="00D101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101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2692</Words>
  <Characters>15347</Characters>
  <Application>Microsoft Office Word</Application>
  <DocSecurity>0</DocSecurity>
  <Lines>127</Lines>
  <Paragraphs>36</Paragraphs>
  <ScaleCrop>false</ScaleCrop>
  <Company>Microsoft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2023-06-05T06:25:00Z</dcterms:created>
  <dcterms:modified xsi:type="dcterms:W3CDTF">2023-06-05T06:25:00Z</dcterms:modified>
</cp:coreProperties>
</file>